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666" w:rsidRPr="00E37EFB" w:rsidRDefault="006B5666" w:rsidP="006B56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 child of tender age — promise or establishment of understanding of oath required; non-compliance renders evidence without evidential value (pre-amendment); sexual offence — victim's evidence as best evidence; conviction unsafe if penetration not proved.</w:t>
      </w:r>
      <w:r w:rsidRPr="00245F72">
        <w:t xml:space="preserve"> </w:t>
      </w:r>
      <w:hyperlink r:id="rId5" w:history="1">
        <w:r>
          <w:rPr>
            <w:rStyle w:val="Hyperlink"/>
            <w:rFonts w:ascii="Segoe UI" w:hAnsi="Segoe UI" w:cs="Segoe UI"/>
            <w:color w:val="005E8F"/>
            <w:sz w:val="23"/>
            <w:szCs w:val="23"/>
            <w:shd w:val="clear" w:color="auto" w:fill="FFFFFF"/>
          </w:rPr>
          <w:t>William Gervas vs Republic (Criminal Appeal No. 499 of 2024) [2026] TZCA 269 (4 March 2026)</w:t>
        </w:r>
      </w:hyperlink>
    </w:p>
    <w:p w:rsidR="006B5666" w:rsidRPr="006B5666" w:rsidRDefault="006B5666" w:rsidP="006B5666">
      <w:bookmarkStart w:id="0" w:name="_GoBack"/>
      <w:bookmarkEnd w:id="0"/>
    </w:p>
    <w:sectPr w:rsidR="006B5666" w:rsidRPr="006B56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76475"/>
    <w:multiLevelType w:val="hybridMultilevel"/>
    <w:tmpl w:val="0D802D76"/>
    <w:lvl w:ilvl="0" w:tplc="F21482E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i/>
        <w:color w:val="212529"/>
        <w:sz w:val="23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666"/>
    <w:rsid w:val="006B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0A9FD3-7BFF-41E8-9C65-777D631A4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5666"/>
    <w:pPr>
      <w:ind w:left="720"/>
      <w:contextualSpacing/>
    </w:pPr>
    <w:rPr>
      <w:kern w:val="2"/>
      <w:lang/>
      <w14:ligatures w14:val="standardContextual"/>
    </w:rPr>
  </w:style>
  <w:style w:type="character" w:styleId="Hyperlink">
    <w:name w:val="Hyperlink"/>
    <w:basedOn w:val="DefaultParagraphFont"/>
    <w:uiPriority w:val="99"/>
    <w:semiHidden/>
    <w:unhideWhenUsed/>
    <w:rsid w:val="006B56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nzlii.org/en/akn/tz/judgment/tzca/2026/269/eng@2026-03-0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BABY MAMA</dc:creator>
  <cp:keywords/>
  <dc:description/>
  <cp:lastModifiedBy>BABY MAMA</cp:lastModifiedBy>
  <cp:revision>1</cp:revision>
  <dcterms:created xsi:type="dcterms:W3CDTF">2026-04-05T18:19:00Z</dcterms:created>
  <dcterms:modified xsi:type="dcterms:W3CDTF">2026-04-05T18:20:00Z</dcterms:modified>
</cp:coreProperties>
</file>