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7C03" w:rsidRPr="00D27AFC" w:rsidRDefault="00C47C03" w:rsidP="00C47C0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Burden of proof beyond reasonable doubt; Victim&amp;rsquo;s testimony &amp;mdash; credibility and consistency; Failure to call material witnesses &amp;mdash; adverse inference; Medical report (PF3) &amp;mdash; provenance and linkage to accused; Evaluation of evidence on appeal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C47C03" w:rsidRPr="00AA1E13" w:rsidTr="00EE164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:rsidR="00C47C03" w:rsidRPr="00AA1E13" w:rsidRDefault="00C47C03" w:rsidP="00EE164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/>
                <w14:ligatures w14:val="none"/>
              </w:rPr>
            </w:pPr>
            <w:r w:rsidRPr="00AA1E13"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/>
                <w14:ligatures w14:val="none"/>
              </w:rPr>
              <w:t>27 February 2026</w:t>
            </w:r>
          </w:p>
        </w:tc>
      </w:tr>
      <w:tr w:rsidR="00C47C03" w:rsidRPr="00AA1E13" w:rsidTr="00EE1649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47C03" w:rsidRPr="00AA1E13" w:rsidRDefault="00C47C03" w:rsidP="00EE164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/>
                <w14:ligatures w14:val="none"/>
              </w:rPr>
            </w:pPr>
            <w:hyperlink r:id="rId5" w:history="1">
              <w:r w:rsidRPr="00AA1E13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/>
                  <w14:ligatures w14:val="none"/>
                </w:rPr>
                <w:t>Claudian Sospeter Makalanga vs Republic (Criminal Appeal No. 251 of 2024) [2026] TZCA 144 (26 February 2026)</w:t>
              </w:r>
            </w:hyperlink>
          </w:p>
        </w:tc>
      </w:tr>
    </w:tbl>
    <w:p w:rsidR="00C47C03" w:rsidRDefault="00C47C03" w:rsidP="00C47C03">
      <w:bookmarkStart w:id="0" w:name="_GoBack"/>
      <w:bookmarkEnd w:id="0"/>
    </w:p>
    <w:p w:rsidR="00C47C03" w:rsidRDefault="00C47C03"/>
    <w:sectPr w:rsidR="00C47C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76475"/>
    <w:multiLevelType w:val="hybridMultilevel"/>
    <w:tmpl w:val="0D802D76"/>
    <w:lvl w:ilvl="0" w:tplc="F21482E4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i/>
        <w:color w:val="212529"/>
        <w:sz w:val="23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C03"/>
    <w:rsid w:val="00C4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42149D-DA54-4FCC-8909-3F0A5202F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47C03"/>
    <w:rPr>
      <w:kern w:val="2"/>
      <w:lang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7C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anzlii.org/en/akn/tz/judgment/tzca/2026/144/eng@2026-02-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BABY MAMA</dc:creator>
  <cp:keywords/>
  <dc:description/>
  <cp:lastModifiedBy>BABY MAMA</cp:lastModifiedBy>
  <cp:revision>1</cp:revision>
  <dcterms:created xsi:type="dcterms:W3CDTF">2026-04-05T18:35:00Z</dcterms:created>
  <dcterms:modified xsi:type="dcterms:W3CDTF">2026-04-05T18:37:00Z</dcterms:modified>
</cp:coreProperties>
</file>