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1B32" w:rsidRPr="00E35596" w:rsidRDefault="00AF1B32" w:rsidP="00AF1B32">
      <w:pPr>
        <w:spacing w:after="0" w:line="240" w:lineRule="auto"/>
        <w:jc w:val="center"/>
        <w:rPr>
          <w:rFonts w:ascii="Palatino Linotype" w:eastAsia="PMingLiU-ExtB" w:hAnsi="Palatino Linotype"/>
          <w:b/>
          <w:sz w:val="28"/>
          <w:szCs w:val="28"/>
        </w:rPr>
      </w:pPr>
      <w:r w:rsidRPr="00E35596">
        <w:rPr>
          <w:rFonts w:ascii="Palatino Linotype" w:eastAsia="PMingLiU-ExtB" w:hAnsi="Palatino Linotype"/>
          <w:b/>
          <w:sz w:val="28"/>
          <w:szCs w:val="28"/>
        </w:rPr>
        <w:t>IN THE DISTRICT LAND AND HOUSING TRIBUNAL FOR HAI</w:t>
      </w:r>
    </w:p>
    <w:p w:rsidR="00AF1B32" w:rsidRPr="00E35596" w:rsidRDefault="00AF1B32" w:rsidP="00AF1B32">
      <w:pPr>
        <w:spacing w:after="0" w:line="240" w:lineRule="auto"/>
        <w:jc w:val="center"/>
        <w:rPr>
          <w:rFonts w:ascii="Palatino Linotype" w:eastAsia="PMingLiU-ExtB" w:hAnsi="Palatino Linotype"/>
          <w:b/>
          <w:sz w:val="28"/>
          <w:szCs w:val="28"/>
          <w:u w:val="single"/>
        </w:rPr>
      </w:pPr>
      <w:r w:rsidRPr="00E35596">
        <w:rPr>
          <w:rFonts w:ascii="Palatino Linotype" w:eastAsia="PMingLiU-ExtB" w:hAnsi="Palatino Linotype"/>
          <w:b/>
          <w:sz w:val="28"/>
          <w:szCs w:val="28"/>
          <w:u w:val="single"/>
        </w:rPr>
        <w:t>AT HAI</w:t>
      </w:r>
    </w:p>
    <w:p w:rsidR="00AF1B32" w:rsidRPr="00E35596" w:rsidRDefault="00AF1B32" w:rsidP="00AF1B32">
      <w:pPr>
        <w:spacing w:after="0" w:line="240" w:lineRule="auto"/>
        <w:jc w:val="center"/>
        <w:rPr>
          <w:rFonts w:ascii="Palatino Linotype" w:eastAsia="PMingLiU-ExtB" w:hAnsi="Palatino Linotype"/>
          <w:b/>
          <w:sz w:val="28"/>
          <w:szCs w:val="28"/>
          <w:u w:val="single"/>
        </w:rPr>
      </w:pPr>
    </w:p>
    <w:p w:rsidR="00AF1B32" w:rsidRDefault="004F5C00" w:rsidP="00AF1B32">
      <w:pPr>
        <w:spacing w:after="0" w:line="240" w:lineRule="auto"/>
        <w:jc w:val="center"/>
        <w:rPr>
          <w:rFonts w:ascii="Palatino Linotype" w:eastAsia="PMingLiU-ExtB" w:hAnsi="Palatino Linotype"/>
          <w:b/>
          <w:sz w:val="28"/>
          <w:szCs w:val="28"/>
        </w:rPr>
      </w:pPr>
      <w:r>
        <w:rPr>
          <w:rFonts w:ascii="Palatino Linotype" w:eastAsia="PMingLiU-ExtB" w:hAnsi="Palatino Linotype"/>
          <w:b/>
          <w:sz w:val="28"/>
          <w:szCs w:val="28"/>
        </w:rPr>
        <w:t xml:space="preserve">MISC. </w:t>
      </w:r>
      <w:r w:rsidR="00AF1B32" w:rsidRPr="00E35596">
        <w:rPr>
          <w:rFonts w:ascii="Palatino Linotype" w:eastAsia="PMingLiU-ExtB" w:hAnsi="Palatino Linotype"/>
          <w:b/>
          <w:sz w:val="28"/>
          <w:szCs w:val="28"/>
        </w:rPr>
        <w:t xml:space="preserve">APPLICATION NO. </w:t>
      </w:r>
      <w:r w:rsidR="00AF1B32" w:rsidRPr="00E35596">
        <w:rPr>
          <w:rFonts w:ascii="Palatino Linotype" w:eastAsia="MS Mincho" w:hAnsi="Palatino Linotype"/>
          <w:b/>
          <w:sz w:val="28"/>
          <w:szCs w:val="28"/>
        </w:rPr>
        <w:t>_________</w:t>
      </w:r>
      <w:r w:rsidR="00AF1B32" w:rsidRPr="00E35596">
        <w:rPr>
          <w:rFonts w:ascii="Palatino Linotype" w:eastAsia="PMingLiU-ExtB" w:hAnsi="Palatino Linotype"/>
          <w:b/>
          <w:sz w:val="28"/>
          <w:szCs w:val="28"/>
        </w:rPr>
        <w:t>OF 2024</w:t>
      </w:r>
    </w:p>
    <w:p w:rsidR="004F5C00" w:rsidRPr="00E35596" w:rsidRDefault="004F5C00" w:rsidP="00AF1B32">
      <w:pPr>
        <w:spacing w:after="0" w:line="240" w:lineRule="auto"/>
        <w:jc w:val="center"/>
        <w:rPr>
          <w:rFonts w:ascii="Palatino Linotype" w:eastAsia="PMingLiU-ExtB" w:hAnsi="Palatino Linotype"/>
          <w:b/>
          <w:sz w:val="28"/>
          <w:szCs w:val="28"/>
        </w:rPr>
      </w:pPr>
      <w:r>
        <w:rPr>
          <w:rFonts w:ascii="Palatino Linotype" w:eastAsia="PMingLiU-ExtB" w:hAnsi="Palatino Linotype"/>
          <w:b/>
          <w:sz w:val="28"/>
          <w:szCs w:val="28"/>
        </w:rPr>
        <w:t>(C/F APPLICATION No. _____ OF 2024)</w:t>
      </w:r>
    </w:p>
    <w:p w:rsidR="00AF1B32" w:rsidRPr="00E35596" w:rsidRDefault="00AF1B32" w:rsidP="00AF1B32">
      <w:pPr>
        <w:spacing w:after="0" w:line="240" w:lineRule="auto"/>
        <w:jc w:val="center"/>
        <w:rPr>
          <w:rFonts w:ascii="Palatino Linotype" w:eastAsia="PMingLiU-ExtB" w:hAnsi="Palatino Linotype"/>
          <w:b/>
          <w:sz w:val="28"/>
          <w:szCs w:val="28"/>
        </w:rPr>
      </w:pPr>
    </w:p>
    <w:p w:rsidR="00AF1B32" w:rsidRPr="00E35596" w:rsidRDefault="008904CE" w:rsidP="00AF1B32">
      <w:pPr>
        <w:spacing w:after="0" w:line="240" w:lineRule="auto"/>
        <w:rPr>
          <w:rFonts w:ascii="Palatino Linotype" w:hAnsi="Palatino Linotype" w:cs="Tahoma"/>
          <w:sz w:val="28"/>
          <w:szCs w:val="28"/>
        </w:rPr>
      </w:pPr>
      <w:r>
        <w:rPr>
          <w:rFonts w:ascii="Palatino Linotype" w:eastAsia="PMingLiU-ExtB" w:hAnsi="Palatino Linotype" w:cs="Times New Roman"/>
          <w:b/>
          <w:noProof/>
          <w:sz w:val="28"/>
          <w:szCs w:val="28"/>
          <w:u w:val="single"/>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6" type="#_x0000_t88" style="position:absolute;margin-left:322.85pt;margin-top:9.6pt;width:12pt;height:25.1pt;z-index:251659264"/>
        </w:pict>
      </w:r>
      <w:r w:rsidR="00AF1B32" w:rsidRPr="00E35596">
        <w:rPr>
          <w:rFonts w:ascii="Palatino Linotype" w:hAnsi="Palatino Linotype" w:cs="Tahoma"/>
          <w:b/>
          <w:sz w:val="28"/>
          <w:szCs w:val="28"/>
        </w:rPr>
        <w:t>OMARI SAIDI MSHANA</w:t>
      </w:r>
      <w:r w:rsidR="00AF1B32" w:rsidRPr="00E35596">
        <w:rPr>
          <w:rFonts w:ascii="Palatino Linotype" w:eastAsia="PMingLiU-ExtB" w:hAnsi="Palatino Linotype"/>
          <w:b/>
          <w:sz w:val="28"/>
          <w:szCs w:val="28"/>
        </w:rPr>
        <w:t xml:space="preserve"> </w:t>
      </w:r>
      <w:r w:rsidR="00AF1B32" w:rsidRPr="00E35596">
        <w:rPr>
          <w:rFonts w:ascii="Palatino Linotype" w:eastAsia="PMingLiU-ExtB" w:hAnsi="Palatino Linotype"/>
          <w:sz w:val="28"/>
          <w:szCs w:val="28"/>
        </w:rPr>
        <w:t xml:space="preserve">(Suing as </w:t>
      </w:r>
      <w:r w:rsidR="00AF1B32" w:rsidRPr="00E35596">
        <w:rPr>
          <w:rFonts w:ascii="Palatino Linotype" w:hAnsi="Palatino Linotype" w:cs="Tahoma"/>
          <w:sz w:val="28"/>
          <w:szCs w:val="28"/>
        </w:rPr>
        <w:t>Administrator</w:t>
      </w:r>
    </w:p>
    <w:p w:rsidR="00AF1B32" w:rsidRPr="00E35596" w:rsidRDefault="00AF1B32" w:rsidP="00AF1B32">
      <w:pPr>
        <w:spacing w:after="0" w:line="240" w:lineRule="auto"/>
        <w:jc w:val="both"/>
        <w:rPr>
          <w:rFonts w:ascii="Palatino Linotype" w:eastAsia="PMingLiU-ExtB" w:hAnsi="Palatino Linotype"/>
          <w:b/>
          <w:sz w:val="28"/>
          <w:szCs w:val="28"/>
        </w:rPr>
      </w:pPr>
      <w:r w:rsidRPr="00E35596">
        <w:rPr>
          <w:rFonts w:ascii="Palatino Linotype" w:hAnsi="Palatino Linotype" w:cs="Tahoma"/>
          <w:sz w:val="28"/>
          <w:szCs w:val="28"/>
        </w:rPr>
        <w:t xml:space="preserve"> of the estate of the late SAIDI OMARY KIGINGI</w:t>
      </w:r>
      <w:r>
        <w:rPr>
          <w:rFonts w:ascii="Palatino Linotype" w:hAnsi="Palatino Linotype" w:cs="Tahoma"/>
          <w:sz w:val="28"/>
          <w:szCs w:val="28"/>
        </w:rPr>
        <w:t xml:space="preserve">       </w:t>
      </w:r>
      <w:proofErr w:type="gramStart"/>
      <w:r>
        <w:rPr>
          <w:rFonts w:ascii="Palatino Linotype" w:hAnsi="Palatino Linotype" w:cs="Tahoma"/>
          <w:sz w:val="28"/>
          <w:szCs w:val="28"/>
        </w:rPr>
        <w:t xml:space="preserve"> </w:t>
      </w:r>
      <w:r w:rsidRPr="00E35596">
        <w:rPr>
          <w:rFonts w:ascii="Palatino Linotype" w:hAnsi="Palatino Linotype" w:cs="Tahoma"/>
          <w:sz w:val="28"/>
          <w:szCs w:val="28"/>
        </w:rPr>
        <w:t>..</w:t>
      </w:r>
      <w:proofErr w:type="gramEnd"/>
      <w:r w:rsidRPr="00E35596">
        <w:rPr>
          <w:rFonts w:ascii="Palatino Linotype" w:hAnsi="Palatino Linotype" w:cs="Tahoma"/>
          <w:sz w:val="28"/>
          <w:szCs w:val="28"/>
        </w:rPr>
        <w:t>…</w:t>
      </w:r>
      <w:r w:rsidRPr="00E35596">
        <w:rPr>
          <w:rFonts w:ascii="Palatino Linotype" w:eastAsia="PMingLiU-ExtB" w:hAnsi="Palatino Linotype"/>
          <w:b/>
          <w:sz w:val="28"/>
          <w:szCs w:val="28"/>
        </w:rPr>
        <w:t xml:space="preserve"> APPLICANT</w:t>
      </w:r>
      <w:r w:rsidRPr="00E35596">
        <w:rPr>
          <w:rFonts w:ascii="Palatino Linotype" w:hAnsi="Palatino Linotype" w:cs="Tahoma"/>
          <w:b/>
          <w:sz w:val="28"/>
          <w:szCs w:val="28"/>
        </w:rPr>
        <w:t xml:space="preserve"> </w:t>
      </w:r>
    </w:p>
    <w:p w:rsidR="00AF1B32" w:rsidRPr="00E35596" w:rsidRDefault="00AF1B32" w:rsidP="00AF1B32">
      <w:pPr>
        <w:spacing w:line="240" w:lineRule="auto"/>
        <w:rPr>
          <w:rFonts w:ascii="Palatino Linotype" w:eastAsia="PMingLiU-ExtB" w:hAnsi="Palatino Linotype"/>
          <w:b/>
          <w:sz w:val="28"/>
          <w:szCs w:val="28"/>
        </w:rPr>
      </w:pPr>
    </w:p>
    <w:p w:rsidR="00AF1B32" w:rsidRPr="00E35596" w:rsidRDefault="00AF1B32" w:rsidP="00AF1B32">
      <w:pPr>
        <w:spacing w:line="240" w:lineRule="auto"/>
        <w:jc w:val="center"/>
        <w:rPr>
          <w:rFonts w:ascii="Palatino Linotype" w:eastAsia="PMingLiU-ExtB" w:hAnsi="Palatino Linotype"/>
          <w:b/>
          <w:sz w:val="28"/>
          <w:szCs w:val="28"/>
        </w:rPr>
      </w:pPr>
      <w:r w:rsidRPr="00E35596">
        <w:rPr>
          <w:rFonts w:ascii="Palatino Linotype" w:eastAsia="PMingLiU-ExtB" w:hAnsi="Palatino Linotype"/>
          <w:b/>
          <w:sz w:val="28"/>
          <w:szCs w:val="28"/>
        </w:rPr>
        <w:t>VERSUS</w:t>
      </w:r>
    </w:p>
    <w:p w:rsidR="00AF1B32" w:rsidRPr="00E35596" w:rsidRDefault="00AF1B32" w:rsidP="00AF1B32">
      <w:pPr>
        <w:spacing w:line="240" w:lineRule="auto"/>
        <w:rPr>
          <w:rFonts w:ascii="Palatino Linotype" w:eastAsia="PMingLiU-ExtB" w:hAnsi="Palatino Linotype"/>
          <w:b/>
          <w:sz w:val="28"/>
          <w:szCs w:val="28"/>
        </w:rPr>
      </w:pPr>
      <w:r w:rsidRPr="00E35596">
        <w:rPr>
          <w:rFonts w:ascii="Palatino Linotype" w:hAnsi="Palatino Linotype" w:cs="Tahoma"/>
          <w:b/>
          <w:sz w:val="28"/>
          <w:szCs w:val="28"/>
        </w:rPr>
        <w:t>MWAJUMA P. TEA</w:t>
      </w:r>
      <w:r w:rsidRPr="00E35596">
        <w:rPr>
          <w:rFonts w:ascii="Palatino Linotype" w:eastAsia="PMingLiU-ExtB" w:hAnsi="Palatino Linotype"/>
          <w:b/>
          <w:sz w:val="28"/>
          <w:szCs w:val="28"/>
        </w:rPr>
        <w:t xml:space="preserve"> </w:t>
      </w:r>
      <w:r>
        <w:rPr>
          <w:rFonts w:ascii="Palatino Linotype" w:eastAsia="PMingLiU-ExtB" w:hAnsi="Palatino Linotype"/>
          <w:b/>
          <w:sz w:val="28"/>
          <w:szCs w:val="28"/>
        </w:rPr>
        <w:t>………</w:t>
      </w:r>
      <w:r w:rsidRPr="00E35596">
        <w:rPr>
          <w:rFonts w:ascii="Palatino Linotype" w:eastAsia="PMingLiU-ExtB" w:hAnsi="Palatino Linotype"/>
          <w:b/>
          <w:sz w:val="28"/>
          <w:szCs w:val="28"/>
        </w:rPr>
        <w:t>…………</w:t>
      </w:r>
      <w:r>
        <w:rPr>
          <w:rFonts w:ascii="Palatino Linotype" w:eastAsia="PMingLiU-ExtB" w:hAnsi="Palatino Linotype"/>
          <w:b/>
          <w:sz w:val="28"/>
          <w:szCs w:val="28"/>
        </w:rPr>
        <w:t>..</w:t>
      </w:r>
      <w:r w:rsidRPr="00E35596">
        <w:rPr>
          <w:rFonts w:ascii="Palatino Linotype" w:eastAsia="PMingLiU-ExtB" w:hAnsi="Palatino Linotype"/>
          <w:b/>
          <w:sz w:val="28"/>
          <w:szCs w:val="28"/>
        </w:rPr>
        <w:t>.………………… RESPONDENT</w:t>
      </w:r>
    </w:p>
    <w:p w:rsidR="008029F7" w:rsidRDefault="008029F7" w:rsidP="008A6B79">
      <w:pPr>
        <w:jc w:val="center"/>
        <w:rPr>
          <w:rFonts w:ascii="Bookman Old Style" w:hAnsi="Bookman Old Style" w:cs="Segoe UI"/>
          <w:b/>
          <w:sz w:val="26"/>
          <w:szCs w:val="26"/>
          <w:u w:val="single"/>
        </w:rPr>
      </w:pPr>
    </w:p>
    <w:p w:rsidR="008A6B79" w:rsidRPr="00004297" w:rsidRDefault="008A6B79" w:rsidP="008A6B79">
      <w:pPr>
        <w:jc w:val="center"/>
        <w:rPr>
          <w:rFonts w:ascii="Bookman Old Style" w:hAnsi="Bookman Old Style" w:cs="Segoe UI"/>
          <w:b/>
          <w:sz w:val="26"/>
          <w:szCs w:val="26"/>
          <w:u w:val="single"/>
        </w:rPr>
      </w:pPr>
      <w:r w:rsidRPr="00004297">
        <w:rPr>
          <w:rFonts w:ascii="Bookman Old Style" w:hAnsi="Bookman Old Style" w:cs="Segoe UI"/>
          <w:b/>
          <w:sz w:val="26"/>
          <w:szCs w:val="26"/>
          <w:u w:val="single"/>
        </w:rPr>
        <w:t>CHAMBER SUMMONS</w:t>
      </w:r>
    </w:p>
    <w:p w:rsidR="008A6B79" w:rsidRPr="00D3791E" w:rsidRDefault="004F6DD1" w:rsidP="00220651">
      <w:pPr>
        <w:jc w:val="both"/>
        <w:rPr>
          <w:rFonts w:ascii="Bookman Old Style" w:hAnsi="Bookman Old Style" w:cs="Segoe UI"/>
          <w:b/>
          <w:i/>
          <w:sz w:val="26"/>
          <w:szCs w:val="26"/>
        </w:rPr>
      </w:pPr>
      <w:r>
        <w:rPr>
          <w:rFonts w:ascii="Bookman Old Style" w:hAnsi="Bookman Old Style" w:cs="Segoe UI"/>
          <w:b/>
          <w:i/>
          <w:sz w:val="26"/>
          <w:szCs w:val="26"/>
        </w:rPr>
        <w:t xml:space="preserve">(Made </w:t>
      </w:r>
      <w:r w:rsidR="001B1394" w:rsidRPr="00D3791E">
        <w:rPr>
          <w:rFonts w:ascii="Bookman Old Style" w:hAnsi="Bookman Old Style" w:cs="Segoe UI"/>
          <w:b/>
          <w:i/>
          <w:sz w:val="26"/>
          <w:szCs w:val="26"/>
        </w:rPr>
        <w:t xml:space="preserve">under Order </w:t>
      </w:r>
      <w:r w:rsidR="00C62D78" w:rsidRPr="00D3791E">
        <w:rPr>
          <w:rFonts w:ascii="Bookman Old Style" w:hAnsi="Bookman Old Style" w:cs="Segoe UI"/>
          <w:b/>
          <w:i/>
          <w:sz w:val="26"/>
          <w:szCs w:val="26"/>
        </w:rPr>
        <w:t xml:space="preserve">XXXVII </w:t>
      </w:r>
      <w:r w:rsidR="001B1394" w:rsidRPr="00D3791E">
        <w:rPr>
          <w:rFonts w:ascii="Bookman Old Style" w:hAnsi="Bookman Old Style" w:cs="Segoe UI"/>
          <w:b/>
          <w:i/>
          <w:sz w:val="26"/>
          <w:szCs w:val="26"/>
        </w:rPr>
        <w:t>R</w:t>
      </w:r>
      <w:r w:rsidR="008A6B79" w:rsidRPr="00D3791E">
        <w:rPr>
          <w:rFonts w:ascii="Bookman Old Style" w:hAnsi="Bookman Old Style" w:cs="Segoe UI"/>
          <w:b/>
          <w:i/>
          <w:sz w:val="26"/>
          <w:szCs w:val="26"/>
        </w:rPr>
        <w:t xml:space="preserve">ule </w:t>
      </w:r>
      <w:r w:rsidR="00386AB5">
        <w:rPr>
          <w:rFonts w:ascii="Bookman Old Style" w:hAnsi="Bookman Old Style" w:cs="Segoe UI"/>
          <w:b/>
          <w:i/>
          <w:sz w:val="26"/>
          <w:szCs w:val="26"/>
        </w:rPr>
        <w:t>1</w:t>
      </w:r>
      <w:r w:rsidR="00B27DB7">
        <w:rPr>
          <w:rFonts w:ascii="Bookman Old Style" w:hAnsi="Bookman Old Style" w:cs="Segoe UI"/>
          <w:b/>
          <w:i/>
          <w:sz w:val="26"/>
          <w:szCs w:val="26"/>
        </w:rPr>
        <w:t>(a), (b), 2(1),</w:t>
      </w:r>
      <w:r w:rsidR="008A6B79" w:rsidRPr="00D3791E">
        <w:rPr>
          <w:rFonts w:ascii="Bookman Old Style" w:hAnsi="Bookman Old Style" w:cs="Segoe UI"/>
          <w:b/>
          <w:i/>
          <w:sz w:val="26"/>
          <w:szCs w:val="26"/>
        </w:rPr>
        <w:t xml:space="preserve"> S.68(e) </w:t>
      </w:r>
      <w:r w:rsidR="00B27DB7">
        <w:rPr>
          <w:rFonts w:ascii="Bookman Old Style" w:hAnsi="Bookman Old Style" w:cs="Segoe UI"/>
          <w:b/>
          <w:i/>
          <w:sz w:val="26"/>
          <w:szCs w:val="26"/>
        </w:rPr>
        <w:t xml:space="preserve">and S.95 </w:t>
      </w:r>
      <w:r w:rsidR="008A6B79" w:rsidRPr="00D3791E">
        <w:rPr>
          <w:rFonts w:ascii="Bookman Old Style" w:hAnsi="Bookman Old Style" w:cs="Segoe UI"/>
          <w:b/>
          <w:i/>
          <w:sz w:val="26"/>
          <w:szCs w:val="26"/>
        </w:rPr>
        <w:t xml:space="preserve">of the </w:t>
      </w:r>
      <w:r w:rsidR="00C62D78" w:rsidRPr="00D3791E">
        <w:rPr>
          <w:rFonts w:ascii="Bookman Old Style" w:hAnsi="Bookman Old Style" w:cs="Segoe UI"/>
          <w:b/>
          <w:i/>
          <w:sz w:val="26"/>
          <w:szCs w:val="26"/>
        </w:rPr>
        <w:t>Civil Procedure Code Cap 33 RE 2019</w:t>
      </w:r>
      <w:r w:rsidR="008A6B79" w:rsidRPr="00D3791E">
        <w:rPr>
          <w:rFonts w:ascii="Bookman Old Style" w:hAnsi="Bookman Old Style" w:cs="Segoe UI"/>
          <w:b/>
          <w:i/>
          <w:sz w:val="26"/>
          <w:szCs w:val="26"/>
        </w:rPr>
        <w:t>)</w:t>
      </w:r>
    </w:p>
    <w:p w:rsidR="008A6B79" w:rsidRPr="00004297" w:rsidRDefault="008A6B79" w:rsidP="00220651">
      <w:pPr>
        <w:jc w:val="both"/>
        <w:rPr>
          <w:rFonts w:ascii="Bookman Old Style" w:hAnsi="Bookman Old Style" w:cs="Segoe UI"/>
          <w:sz w:val="26"/>
          <w:szCs w:val="26"/>
        </w:rPr>
      </w:pPr>
      <w:r w:rsidRPr="00004297">
        <w:rPr>
          <w:rFonts w:ascii="Bookman Old Style" w:hAnsi="Bookman Old Style" w:cs="Segoe UI"/>
          <w:b/>
          <w:sz w:val="26"/>
          <w:szCs w:val="26"/>
        </w:rPr>
        <w:t xml:space="preserve">LET ALL PARTIES CONCERENED </w:t>
      </w:r>
      <w:r w:rsidRPr="00004297">
        <w:rPr>
          <w:rFonts w:ascii="Bookman Old Style" w:hAnsi="Bookman Old Style" w:cs="Segoe UI"/>
          <w:sz w:val="26"/>
          <w:szCs w:val="26"/>
        </w:rPr>
        <w:t>Appear and attend b</w:t>
      </w:r>
      <w:r w:rsidR="00AF1B32">
        <w:rPr>
          <w:rFonts w:ascii="Bookman Old Style" w:hAnsi="Bookman Old Style" w:cs="Segoe UI"/>
          <w:sz w:val="26"/>
          <w:szCs w:val="26"/>
        </w:rPr>
        <w:t>efore the Honourable Chairman</w:t>
      </w:r>
      <w:r w:rsidR="00B27DB7">
        <w:rPr>
          <w:rFonts w:ascii="Bookman Old Style" w:hAnsi="Bookman Old Style" w:cs="Segoe UI"/>
          <w:sz w:val="26"/>
          <w:szCs w:val="26"/>
        </w:rPr>
        <w:t xml:space="preserve"> …………………</w:t>
      </w:r>
      <w:r w:rsidR="00DB539C">
        <w:rPr>
          <w:rFonts w:ascii="Bookman Old Style" w:hAnsi="Bookman Old Style" w:cs="Segoe UI"/>
          <w:sz w:val="26"/>
          <w:szCs w:val="26"/>
        </w:rPr>
        <w:t>….</w:t>
      </w:r>
      <w:r w:rsidR="00B27DB7">
        <w:rPr>
          <w:rFonts w:ascii="Bookman Old Style" w:hAnsi="Bookman Old Style" w:cs="Segoe UI"/>
          <w:sz w:val="26"/>
          <w:szCs w:val="26"/>
        </w:rPr>
        <w:t xml:space="preserve"> </w:t>
      </w:r>
      <w:r w:rsidRPr="00004297">
        <w:rPr>
          <w:rFonts w:ascii="Bookman Old Style" w:hAnsi="Bookman Old Style" w:cs="Segoe UI"/>
          <w:sz w:val="26"/>
          <w:szCs w:val="26"/>
        </w:rPr>
        <w:t>in chamber on the ……………</w:t>
      </w:r>
      <w:r w:rsidR="00DB539C" w:rsidRPr="00004297">
        <w:rPr>
          <w:rFonts w:ascii="Bookman Old Style" w:hAnsi="Bookman Old Style" w:cs="Segoe UI"/>
          <w:sz w:val="26"/>
          <w:szCs w:val="26"/>
        </w:rPr>
        <w:t>….</w:t>
      </w:r>
      <w:r w:rsidRPr="00004297">
        <w:rPr>
          <w:rFonts w:ascii="Bookman Old Style" w:hAnsi="Bookman Old Style" w:cs="Segoe UI"/>
          <w:sz w:val="26"/>
          <w:szCs w:val="26"/>
        </w:rPr>
        <w:t xml:space="preserve"> day of ……………. 20</w:t>
      </w:r>
      <w:r w:rsidR="00B27DB7">
        <w:rPr>
          <w:rFonts w:ascii="Bookman Old Style" w:hAnsi="Bookman Old Style" w:cs="Segoe UI"/>
          <w:sz w:val="26"/>
          <w:szCs w:val="26"/>
        </w:rPr>
        <w:t>24</w:t>
      </w:r>
      <w:r w:rsidRPr="00004297">
        <w:rPr>
          <w:rFonts w:ascii="Bookman Old Style" w:hAnsi="Bookman Old Style" w:cs="Segoe UI"/>
          <w:sz w:val="26"/>
          <w:szCs w:val="26"/>
        </w:rPr>
        <w:t xml:space="preserve"> at ………………… </w:t>
      </w:r>
      <w:r w:rsidR="00B27DB7">
        <w:rPr>
          <w:rFonts w:ascii="Bookman Old Style" w:hAnsi="Bookman Old Style" w:cs="Segoe UI"/>
          <w:sz w:val="26"/>
          <w:szCs w:val="26"/>
        </w:rPr>
        <w:t xml:space="preserve">in the </w:t>
      </w:r>
      <w:r w:rsidRPr="00004297">
        <w:rPr>
          <w:rFonts w:ascii="Bookman Old Style" w:hAnsi="Bookman Old Style" w:cs="Segoe UI"/>
          <w:sz w:val="26"/>
          <w:szCs w:val="26"/>
        </w:rPr>
        <w:t>forenoon or soon thereafter, when the applicant can be heard on his application for the following Orders.</w:t>
      </w:r>
    </w:p>
    <w:p w:rsidR="00004297" w:rsidRPr="00004297" w:rsidRDefault="00B472E4" w:rsidP="00004297">
      <w:pPr>
        <w:pStyle w:val="ListParagraph"/>
        <w:spacing w:after="0"/>
        <w:jc w:val="both"/>
        <w:rPr>
          <w:rFonts w:ascii="Bookman Old Style" w:hAnsi="Bookman Old Style" w:cs="Segoe UI"/>
          <w:sz w:val="26"/>
          <w:szCs w:val="26"/>
        </w:rPr>
      </w:pPr>
      <w:r w:rsidRPr="00004297">
        <w:rPr>
          <w:rFonts w:ascii="Bookman Old Style" w:hAnsi="Bookman Old Style" w:cs="Segoe UI"/>
          <w:b/>
          <w:sz w:val="26"/>
          <w:szCs w:val="26"/>
        </w:rPr>
        <w:t>EXPARTE;</w:t>
      </w:r>
    </w:p>
    <w:p w:rsidR="008A6B79" w:rsidRPr="007424D9" w:rsidRDefault="00AF1B32" w:rsidP="007424D9">
      <w:pPr>
        <w:pStyle w:val="ListParagraph"/>
        <w:numPr>
          <w:ilvl w:val="0"/>
          <w:numId w:val="3"/>
        </w:numPr>
        <w:spacing w:after="0"/>
        <w:jc w:val="both"/>
        <w:rPr>
          <w:rFonts w:ascii="Bookman Old Style" w:eastAsia="PMingLiU-ExtB" w:hAnsi="Bookman Old Style"/>
          <w:sz w:val="26"/>
          <w:szCs w:val="26"/>
        </w:rPr>
      </w:pPr>
      <w:r>
        <w:rPr>
          <w:rFonts w:ascii="Bookman Old Style" w:hAnsi="Bookman Old Style" w:cs="Segoe UI"/>
          <w:sz w:val="26"/>
          <w:szCs w:val="26"/>
        </w:rPr>
        <w:t>That the Honourable Tribunal</w:t>
      </w:r>
      <w:r w:rsidR="008A6B79" w:rsidRPr="00004297">
        <w:rPr>
          <w:rFonts w:ascii="Bookman Old Style" w:hAnsi="Bookman Old Style" w:cs="Segoe UI"/>
          <w:sz w:val="26"/>
          <w:szCs w:val="26"/>
        </w:rPr>
        <w:t xml:space="preserve"> be pleased to issue Order of Temporary </w:t>
      </w:r>
      <w:r w:rsidR="00B472E4" w:rsidRPr="00004297">
        <w:rPr>
          <w:rFonts w:ascii="Bookman Old Style" w:hAnsi="Bookman Old Style" w:cs="Segoe UI"/>
          <w:sz w:val="26"/>
          <w:szCs w:val="26"/>
        </w:rPr>
        <w:t>Injunction</w:t>
      </w:r>
      <w:r w:rsidR="008A6B79" w:rsidRPr="00004297">
        <w:rPr>
          <w:rFonts w:ascii="Bookman Old Style" w:hAnsi="Bookman Old Style" w:cs="Segoe UI"/>
          <w:sz w:val="26"/>
          <w:szCs w:val="26"/>
        </w:rPr>
        <w:t xml:space="preserve"> Restraining the </w:t>
      </w:r>
      <w:r>
        <w:rPr>
          <w:rFonts w:ascii="Bookman Old Style" w:hAnsi="Bookman Old Style" w:cs="Segoe UI"/>
          <w:sz w:val="26"/>
          <w:szCs w:val="26"/>
        </w:rPr>
        <w:t>Respondent</w:t>
      </w:r>
      <w:r w:rsidR="007424D9">
        <w:rPr>
          <w:rFonts w:ascii="Bookman Old Style" w:hAnsi="Bookman Old Style" w:cs="Segoe UI"/>
          <w:sz w:val="26"/>
          <w:szCs w:val="26"/>
        </w:rPr>
        <w:t xml:space="preserve"> </w:t>
      </w:r>
      <w:r w:rsidR="008A6B79" w:rsidRPr="007424D9">
        <w:rPr>
          <w:rFonts w:ascii="Bookman Old Style" w:hAnsi="Bookman Old Style" w:cs="Segoe UI"/>
          <w:sz w:val="26"/>
          <w:szCs w:val="26"/>
        </w:rPr>
        <w:t>their</w:t>
      </w:r>
      <w:r w:rsidR="00B472E4" w:rsidRPr="007424D9">
        <w:rPr>
          <w:rFonts w:ascii="Bookman Old Style" w:hAnsi="Bookman Old Style" w:cs="Segoe UI"/>
          <w:sz w:val="26"/>
          <w:szCs w:val="26"/>
        </w:rPr>
        <w:t xml:space="preserve"> </w:t>
      </w:r>
      <w:r w:rsidR="00003A0A" w:rsidRPr="007424D9">
        <w:rPr>
          <w:rFonts w:ascii="Bookman Old Style" w:hAnsi="Bookman Old Style" w:cs="Segoe UI"/>
          <w:sz w:val="26"/>
          <w:szCs w:val="26"/>
        </w:rPr>
        <w:t xml:space="preserve">agents, </w:t>
      </w:r>
      <w:r w:rsidR="00B472E4" w:rsidRPr="007424D9">
        <w:rPr>
          <w:rFonts w:ascii="Bookman Old Style" w:hAnsi="Bookman Old Style" w:cs="Segoe UI"/>
          <w:sz w:val="26"/>
          <w:szCs w:val="26"/>
        </w:rPr>
        <w:t xml:space="preserve">workmen and assignees from </w:t>
      </w:r>
      <w:r w:rsidR="00C62D78" w:rsidRPr="007424D9">
        <w:rPr>
          <w:rFonts w:ascii="Bookman Old Style" w:hAnsi="Bookman Old Style" w:cs="Segoe UI"/>
          <w:sz w:val="26"/>
          <w:szCs w:val="26"/>
        </w:rPr>
        <w:t xml:space="preserve">entering, </w:t>
      </w:r>
      <w:r w:rsidR="007424D9">
        <w:rPr>
          <w:rFonts w:ascii="Bookman Old Style" w:hAnsi="Bookman Old Style" w:cs="Segoe UI"/>
          <w:sz w:val="26"/>
          <w:szCs w:val="26"/>
        </w:rPr>
        <w:t xml:space="preserve">cultivating or </w:t>
      </w:r>
      <w:r w:rsidR="00B472E4" w:rsidRPr="007424D9">
        <w:rPr>
          <w:rFonts w:ascii="Bookman Old Style" w:hAnsi="Bookman Old Style" w:cs="Segoe UI"/>
          <w:sz w:val="26"/>
          <w:szCs w:val="26"/>
        </w:rPr>
        <w:t>d</w:t>
      </w:r>
      <w:r w:rsidR="00C62D78" w:rsidRPr="007424D9">
        <w:rPr>
          <w:rFonts w:ascii="Bookman Old Style" w:hAnsi="Bookman Old Style" w:cs="Segoe UI"/>
          <w:sz w:val="26"/>
          <w:szCs w:val="26"/>
        </w:rPr>
        <w:t xml:space="preserve">eveloping </w:t>
      </w:r>
      <w:r w:rsidR="00B472E4" w:rsidRPr="007424D9">
        <w:rPr>
          <w:rFonts w:ascii="Bookman Old Style" w:hAnsi="Bookman Old Style" w:cs="Segoe UI"/>
          <w:sz w:val="26"/>
          <w:szCs w:val="26"/>
        </w:rPr>
        <w:t xml:space="preserve">or interfere </w:t>
      </w:r>
      <w:r w:rsidR="007424D9">
        <w:rPr>
          <w:rFonts w:ascii="Bookman Old Style" w:hAnsi="Bookman Old Style" w:cs="Segoe UI"/>
          <w:sz w:val="26"/>
          <w:szCs w:val="26"/>
        </w:rPr>
        <w:t>the</w:t>
      </w:r>
      <w:r w:rsidR="00003A0A" w:rsidRPr="007424D9">
        <w:rPr>
          <w:rFonts w:ascii="Bookman Old Style" w:hAnsi="Bookman Old Style" w:cs="Segoe UI"/>
          <w:sz w:val="26"/>
          <w:szCs w:val="26"/>
        </w:rPr>
        <w:t xml:space="preserve"> in</w:t>
      </w:r>
      <w:r w:rsidR="00C62D78" w:rsidRPr="007424D9">
        <w:rPr>
          <w:rFonts w:ascii="Bookman Old Style" w:hAnsi="Bookman Old Style" w:cs="Segoe UI"/>
          <w:sz w:val="26"/>
          <w:szCs w:val="26"/>
        </w:rPr>
        <w:t xml:space="preserve"> </w:t>
      </w:r>
      <w:r w:rsidR="007424D9">
        <w:rPr>
          <w:rFonts w:ascii="Bookman Old Style" w:hAnsi="Bookman Old Style" w:cs="Segoe UI"/>
          <w:sz w:val="26"/>
          <w:szCs w:val="26"/>
        </w:rPr>
        <w:t xml:space="preserve">any manner </w:t>
      </w:r>
      <w:r w:rsidR="00C62D78" w:rsidRPr="007424D9">
        <w:rPr>
          <w:rFonts w:ascii="Bookman Old Style" w:hAnsi="Bookman Old Style" w:cs="Segoe UI"/>
          <w:sz w:val="26"/>
          <w:szCs w:val="26"/>
        </w:rPr>
        <w:t>property</w:t>
      </w:r>
      <w:r w:rsidR="001B1394" w:rsidRPr="007424D9">
        <w:rPr>
          <w:rFonts w:ascii="Bookman Old Style" w:hAnsi="Bookman Old Style" w:cs="Segoe UI"/>
          <w:sz w:val="26"/>
          <w:szCs w:val="26"/>
        </w:rPr>
        <w:t xml:space="preserve"> in dispute </w:t>
      </w:r>
      <w:r w:rsidR="007424D9">
        <w:rPr>
          <w:rFonts w:ascii="Bookman Old Style" w:eastAsia="PMingLiU-ExtB" w:hAnsi="Bookman Old Style"/>
          <w:sz w:val="26"/>
          <w:szCs w:val="26"/>
        </w:rPr>
        <w:t>measuring 12</w:t>
      </w:r>
      <w:r w:rsidR="00685EEE" w:rsidRPr="007424D9">
        <w:rPr>
          <w:rFonts w:ascii="Bookman Old Style" w:eastAsia="PMingLiU-ExtB" w:hAnsi="Bookman Old Style"/>
          <w:sz w:val="26"/>
          <w:szCs w:val="26"/>
        </w:rPr>
        <w:t xml:space="preserve"> acre</w:t>
      </w:r>
      <w:r w:rsidR="007424D9">
        <w:rPr>
          <w:rFonts w:ascii="Bookman Old Style" w:eastAsia="PMingLiU-ExtB" w:hAnsi="Bookman Old Style"/>
          <w:sz w:val="26"/>
          <w:szCs w:val="26"/>
        </w:rPr>
        <w:t>s</w:t>
      </w:r>
      <w:r w:rsidR="00685EEE" w:rsidRPr="007424D9">
        <w:rPr>
          <w:rFonts w:ascii="Bookman Old Style" w:eastAsia="PMingLiU-ExtB" w:hAnsi="Bookman Old Style"/>
          <w:sz w:val="26"/>
          <w:szCs w:val="26"/>
        </w:rPr>
        <w:t xml:space="preserve"> is located at </w:t>
      </w:r>
      <w:proofErr w:type="spellStart"/>
      <w:r w:rsidR="007424D9">
        <w:rPr>
          <w:rFonts w:ascii="Bookman Old Style" w:eastAsia="PMingLiU-ExtB" w:hAnsi="Bookman Old Style"/>
          <w:sz w:val="26"/>
          <w:szCs w:val="26"/>
        </w:rPr>
        <w:t>Kawaya</w:t>
      </w:r>
      <w:proofErr w:type="spellEnd"/>
      <w:r w:rsidR="007424D9">
        <w:rPr>
          <w:rFonts w:ascii="Bookman Old Style" w:eastAsia="PMingLiU-ExtB" w:hAnsi="Bookman Old Style"/>
          <w:sz w:val="26"/>
          <w:szCs w:val="26"/>
        </w:rPr>
        <w:t xml:space="preserve"> </w:t>
      </w:r>
      <w:proofErr w:type="spellStart"/>
      <w:r w:rsidR="007424D9">
        <w:rPr>
          <w:rFonts w:ascii="Bookman Old Style" w:eastAsia="PMingLiU-ExtB" w:hAnsi="Bookman Old Style"/>
          <w:sz w:val="26"/>
          <w:szCs w:val="26"/>
        </w:rPr>
        <w:t>kati</w:t>
      </w:r>
      <w:proofErr w:type="spellEnd"/>
      <w:r w:rsidR="00685EEE" w:rsidRPr="007424D9">
        <w:rPr>
          <w:rFonts w:ascii="Bookman Old Style" w:eastAsia="PMingLiU-ExtB" w:hAnsi="Bookman Old Style"/>
          <w:sz w:val="26"/>
          <w:szCs w:val="26"/>
        </w:rPr>
        <w:t xml:space="preserve"> Hamlet, </w:t>
      </w:r>
      <w:proofErr w:type="spellStart"/>
      <w:r w:rsidR="007424D9">
        <w:rPr>
          <w:rFonts w:ascii="Bookman Old Style" w:eastAsia="PMingLiU-ExtB" w:hAnsi="Bookman Old Style"/>
          <w:sz w:val="26"/>
          <w:szCs w:val="26"/>
        </w:rPr>
        <w:t>Kawaya</w:t>
      </w:r>
      <w:proofErr w:type="spellEnd"/>
      <w:r w:rsidR="007424D9">
        <w:rPr>
          <w:rFonts w:ascii="Bookman Old Style" w:eastAsia="PMingLiU-ExtB" w:hAnsi="Bookman Old Style"/>
          <w:sz w:val="26"/>
          <w:szCs w:val="26"/>
        </w:rPr>
        <w:t xml:space="preserve"> Village, </w:t>
      </w:r>
      <w:proofErr w:type="spellStart"/>
      <w:r w:rsidR="007424D9">
        <w:rPr>
          <w:rFonts w:ascii="Bookman Old Style" w:eastAsia="PMingLiU-ExtB" w:hAnsi="Bookman Old Style"/>
          <w:sz w:val="26"/>
          <w:szCs w:val="26"/>
        </w:rPr>
        <w:t>Masama</w:t>
      </w:r>
      <w:proofErr w:type="spellEnd"/>
      <w:r w:rsidR="007424D9">
        <w:rPr>
          <w:rFonts w:ascii="Bookman Old Style" w:eastAsia="PMingLiU-ExtB" w:hAnsi="Bookman Old Style"/>
          <w:sz w:val="26"/>
          <w:szCs w:val="26"/>
        </w:rPr>
        <w:t xml:space="preserve"> </w:t>
      </w:r>
      <w:proofErr w:type="spellStart"/>
      <w:r w:rsidR="007424D9">
        <w:rPr>
          <w:rFonts w:ascii="Bookman Old Style" w:eastAsia="PMingLiU-ExtB" w:hAnsi="Bookman Old Style"/>
          <w:sz w:val="26"/>
          <w:szCs w:val="26"/>
        </w:rPr>
        <w:t>Rundugai</w:t>
      </w:r>
      <w:proofErr w:type="spellEnd"/>
      <w:r w:rsidR="007424D9">
        <w:rPr>
          <w:rFonts w:ascii="Bookman Old Style" w:eastAsia="PMingLiU-ExtB" w:hAnsi="Bookman Old Style"/>
          <w:sz w:val="26"/>
          <w:szCs w:val="26"/>
        </w:rPr>
        <w:t xml:space="preserve"> Ward, within Hai</w:t>
      </w:r>
      <w:r w:rsidR="00685EEE" w:rsidRPr="007424D9">
        <w:rPr>
          <w:rFonts w:ascii="Bookman Old Style" w:eastAsia="PMingLiU-ExtB" w:hAnsi="Bookman Old Style"/>
          <w:sz w:val="26"/>
          <w:szCs w:val="26"/>
        </w:rPr>
        <w:t xml:space="preserve"> District and the Region of Kilimanjaro</w:t>
      </w:r>
      <w:r w:rsidR="00004297" w:rsidRPr="007424D9">
        <w:rPr>
          <w:rFonts w:ascii="Bookman Old Style" w:eastAsia="PMingLiU-ExtB" w:hAnsi="Bookman Old Style"/>
          <w:sz w:val="26"/>
          <w:szCs w:val="26"/>
        </w:rPr>
        <w:t xml:space="preserve">, </w:t>
      </w:r>
      <w:r w:rsidR="00C62D78" w:rsidRPr="007424D9">
        <w:rPr>
          <w:rFonts w:ascii="Bookman Old Style" w:hAnsi="Bookman Old Style" w:cs="Segoe UI"/>
          <w:sz w:val="26"/>
          <w:szCs w:val="26"/>
        </w:rPr>
        <w:t>pending</w:t>
      </w:r>
      <w:r w:rsidR="00B472E4" w:rsidRPr="007424D9">
        <w:rPr>
          <w:rFonts w:ascii="Bookman Old Style" w:hAnsi="Bookman Old Style" w:cs="Segoe UI"/>
          <w:sz w:val="26"/>
          <w:szCs w:val="26"/>
        </w:rPr>
        <w:t xml:space="preserve"> Hearing of the Application Inter parties.</w:t>
      </w:r>
    </w:p>
    <w:p w:rsidR="00004297" w:rsidRPr="00004297" w:rsidRDefault="00004297" w:rsidP="00004297">
      <w:pPr>
        <w:pStyle w:val="ListParagraph"/>
        <w:spacing w:after="0"/>
        <w:jc w:val="both"/>
        <w:rPr>
          <w:rFonts w:ascii="Bookman Old Style" w:eastAsia="PMingLiU-ExtB" w:hAnsi="Bookman Old Style"/>
          <w:sz w:val="26"/>
          <w:szCs w:val="26"/>
        </w:rPr>
      </w:pPr>
    </w:p>
    <w:p w:rsidR="00761E9E" w:rsidRPr="00F850BD" w:rsidRDefault="00F850BD" w:rsidP="00F850BD">
      <w:pPr>
        <w:spacing w:after="0"/>
        <w:jc w:val="both"/>
        <w:rPr>
          <w:rFonts w:ascii="Bookman Old Style" w:hAnsi="Bookman Old Style" w:cs="Segoe UI"/>
          <w:b/>
          <w:sz w:val="26"/>
          <w:szCs w:val="26"/>
        </w:rPr>
      </w:pPr>
      <w:r>
        <w:rPr>
          <w:rFonts w:ascii="Bookman Old Style" w:hAnsi="Bookman Old Style" w:cs="Segoe UI"/>
          <w:b/>
          <w:sz w:val="26"/>
          <w:szCs w:val="26"/>
        </w:rPr>
        <w:t xml:space="preserve">        </w:t>
      </w:r>
      <w:r w:rsidR="00B472E4" w:rsidRPr="00F850BD">
        <w:rPr>
          <w:rFonts w:ascii="Bookman Old Style" w:hAnsi="Bookman Old Style" w:cs="Segoe UI"/>
          <w:b/>
          <w:sz w:val="26"/>
          <w:szCs w:val="26"/>
        </w:rPr>
        <w:t>INTERPARTIES</w:t>
      </w:r>
      <w:r w:rsidR="00004297" w:rsidRPr="00F850BD">
        <w:rPr>
          <w:rFonts w:ascii="Bookman Old Style" w:hAnsi="Bookman Old Style" w:cs="Segoe UI"/>
          <w:b/>
          <w:sz w:val="26"/>
          <w:szCs w:val="26"/>
        </w:rPr>
        <w:t>;</w:t>
      </w:r>
    </w:p>
    <w:p w:rsidR="00B472E4" w:rsidRPr="007424D9" w:rsidRDefault="00004297" w:rsidP="007424D9">
      <w:pPr>
        <w:pStyle w:val="ListParagraph"/>
        <w:numPr>
          <w:ilvl w:val="0"/>
          <w:numId w:val="4"/>
        </w:numPr>
        <w:spacing w:after="0"/>
        <w:jc w:val="both"/>
        <w:rPr>
          <w:rFonts w:ascii="Bookman Old Style" w:eastAsia="PMingLiU-ExtB" w:hAnsi="Bookman Old Style"/>
          <w:sz w:val="26"/>
          <w:szCs w:val="26"/>
        </w:rPr>
      </w:pPr>
      <w:r w:rsidRPr="00761E9E">
        <w:rPr>
          <w:rFonts w:ascii="Bookman Old Style" w:hAnsi="Bookman Old Style" w:cs="Segoe UI"/>
          <w:sz w:val="26"/>
          <w:szCs w:val="26"/>
        </w:rPr>
        <w:t xml:space="preserve">That the Honourable Tribunal May be pleased to issue Order of Temporary Injunction Restraining the Respondent, their agents, workmen and assignees from entering, developing or interfere the applicants in any manner whatsoever with the property in dispute </w:t>
      </w:r>
      <w:r w:rsidR="00685EEE">
        <w:rPr>
          <w:rFonts w:ascii="Bookman Old Style" w:eastAsia="PMingLiU-ExtB" w:hAnsi="Bookman Old Style"/>
          <w:sz w:val="26"/>
          <w:szCs w:val="26"/>
        </w:rPr>
        <w:t>m</w:t>
      </w:r>
      <w:r w:rsidR="00794ADF">
        <w:rPr>
          <w:rFonts w:ascii="Bookman Old Style" w:eastAsia="PMingLiU-ExtB" w:hAnsi="Bookman Old Style"/>
          <w:sz w:val="26"/>
          <w:szCs w:val="26"/>
        </w:rPr>
        <w:t xml:space="preserve">easuring </w:t>
      </w:r>
      <w:r w:rsidR="007424D9">
        <w:rPr>
          <w:rFonts w:ascii="Bookman Old Style" w:eastAsia="PMingLiU-ExtB" w:hAnsi="Bookman Old Style"/>
          <w:sz w:val="26"/>
          <w:szCs w:val="26"/>
        </w:rPr>
        <w:t>12</w:t>
      </w:r>
      <w:r w:rsidR="007424D9" w:rsidRPr="007424D9">
        <w:rPr>
          <w:rFonts w:ascii="Bookman Old Style" w:eastAsia="PMingLiU-ExtB" w:hAnsi="Bookman Old Style"/>
          <w:sz w:val="26"/>
          <w:szCs w:val="26"/>
        </w:rPr>
        <w:t xml:space="preserve"> acre</w:t>
      </w:r>
      <w:r w:rsidR="007424D9">
        <w:rPr>
          <w:rFonts w:ascii="Bookman Old Style" w:eastAsia="PMingLiU-ExtB" w:hAnsi="Bookman Old Style"/>
          <w:sz w:val="26"/>
          <w:szCs w:val="26"/>
        </w:rPr>
        <w:t>s</w:t>
      </w:r>
      <w:r w:rsidR="007424D9" w:rsidRPr="007424D9">
        <w:rPr>
          <w:rFonts w:ascii="Bookman Old Style" w:eastAsia="PMingLiU-ExtB" w:hAnsi="Bookman Old Style"/>
          <w:sz w:val="26"/>
          <w:szCs w:val="26"/>
        </w:rPr>
        <w:t xml:space="preserve"> is located at </w:t>
      </w:r>
      <w:proofErr w:type="spellStart"/>
      <w:r w:rsidR="007424D9">
        <w:rPr>
          <w:rFonts w:ascii="Bookman Old Style" w:eastAsia="PMingLiU-ExtB" w:hAnsi="Bookman Old Style"/>
          <w:sz w:val="26"/>
          <w:szCs w:val="26"/>
        </w:rPr>
        <w:t>Kawaya</w:t>
      </w:r>
      <w:proofErr w:type="spellEnd"/>
      <w:r w:rsidR="007424D9">
        <w:rPr>
          <w:rFonts w:ascii="Bookman Old Style" w:eastAsia="PMingLiU-ExtB" w:hAnsi="Bookman Old Style"/>
          <w:sz w:val="26"/>
          <w:szCs w:val="26"/>
        </w:rPr>
        <w:t xml:space="preserve"> </w:t>
      </w:r>
      <w:proofErr w:type="spellStart"/>
      <w:r w:rsidR="007424D9">
        <w:rPr>
          <w:rFonts w:ascii="Bookman Old Style" w:eastAsia="PMingLiU-ExtB" w:hAnsi="Bookman Old Style"/>
          <w:sz w:val="26"/>
          <w:szCs w:val="26"/>
        </w:rPr>
        <w:t>kati</w:t>
      </w:r>
      <w:proofErr w:type="spellEnd"/>
      <w:r w:rsidR="007424D9" w:rsidRPr="007424D9">
        <w:rPr>
          <w:rFonts w:ascii="Bookman Old Style" w:eastAsia="PMingLiU-ExtB" w:hAnsi="Bookman Old Style"/>
          <w:sz w:val="26"/>
          <w:szCs w:val="26"/>
        </w:rPr>
        <w:t xml:space="preserve"> Hamlet, </w:t>
      </w:r>
      <w:proofErr w:type="spellStart"/>
      <w:r w:rsidR="007424D9">
        <w:rPr>
          <w:rFonts w:ascii="Bookman Old Style" w:eastAsia="PMingLiU-ExtB" w:hAnsi="Bookman Old Style"/>
          <w:sz w:val="26"/>
          <w:szCs w:val="26"/>
        </w:rPr>
        <w:t>Kawaya</w:t>
      </w:r>
      <w:proofErr w:type="spellEnd"/>
      <w:r w:rsidR="007424D9">
        <w:rPr>
          <w:rFonts w:ascii="Bookman Old Style" w:eastAsia="PMingLiU-ExtB" w:hAnsi="Bookman Old Style"/>
          <w:sz w:val="26"/>
          <w:szCs w:val="26"/>
        </w:rPr>
        <w:t xml:space="preserve"> Village, </w:t>
      </w:r>
      <w:proofErr w:type="spellStart"/>
      <w:r w:rsidR="007424D9">
        <w:rPr>
          <w:rFonts w:ascii="Bookman Old Style" w:eastAsia="PMingLiU-ExtB" w:hAnsi="Bookman Old Style"/>
          <w:sz w:val="26"/>
          <w:szCs w:val="26"/>
        </w:rPr>
        <w:t>Masama</w:t>
      </w:r>
      <w:proofErr w:type="spellEnd"/>
      <w:r w:rsidR="007424D9">
        <w:rPr>
          <w:rFonts w:ascii="Bookman Old Style" w:eastAsia="PMingLiU-ExtB" w:hAnsi="Bookman Old Style"/>
          <w:sz w:val="26"/>
          <w:szCs w:val="26"/>
        </w:rPr>
        <w:t xml:space="preserve"> </w:t>
      </w:r>
      <w:proofErr w:type="spellStart"/>
      <w:r w:rsidR="007424D9">
        <w:rPr>
          <w:rFonts w:ascii="Bookman Old Style" w:eastAsia="PMingLiU-ExtB" w:hAnsi="Bookman Old Style"/>
          <w:sz w:val="26"/>
          <w:szCs w:val="26"/>
        </w:rPr>
        <w:t>Rundugai</w:t>
      </w:r>
      <w:proofErr w:type="spellEnd"/>
      <w:r w:rsidR="007424D9">
        <w:rPr>
          <w:rFonts w:ascii="Bookman Old Style" w:eastAsia="PMingLiU-ExtB" w:hAnsi="Bookman Old Style"/>
          <w:sz w:val="26"/>
          <w:szCs w:val="26"/>
        </w:rPr>
        <w:t xml:space="preserve"> Ward, within Hai</w:t>
      </w:r>
      <w:r w:rsidR="007424D9" w:rsidRPr="007424D9">
        <w:rPr>
          <w:rFonts w:ascii="Bookman Old Style" w:eastAsia="PMingLiU-ExtB" w:hAnsi="Bookman Old Style"/>
          <w:sz w:val="26"/>
          <w:szCs w:val="26"/>
        </w:rPr>
        <w:t xml:space="preserve"> District and the Region of Kilimanjaro, </w:t>
      </w:r>
      <w:r w:rsidRPr="007424D9">
        <w:rPr>
          <w:rFonts w:ascii="Bookman Old Style" w:hAnsi="Bookman Old Style" w:cs="Segoe UI"/>
          <w:sz w:val="26"/>
          <w:szCs w:val="26"/>
        </w:rPr>
        <w:t xml:space="preserve">pending disposal of the main suit. </w:t>
      </w:r>
    </w:p>
    <w:p w:rsidR="00004297" w:rsidRPr="00004297" w:rsidRDefault="00004297" w:rsidP="00004297">
      <w:pPr>
        <w:pStyle w:val="ListParagraph"/>
        <w:rPr>
          <w:rFonts w:ascii="Bookman Old Style" w:hAnsi="Bookman Old Style" w:cs="Segoe UI"/>
          <w:bCs/>
          <w:sz w:val="26"/>
          <w:szCs w:val="26"/>
        </w:rPr>
      </w:pPr>
    </w:p>
    <w:p w:rsidR="00B472E4" w:rsidRPr="00004297" w:rsidRDefault="00B472E4" w:rsidP="007424D9">
      <w:pPr>
        <w:pStyle w:val="ListParagraph"/>
        <w:numPr>
          <w:ilvl w:val="0"/>
          <w:numId w:val="4"/>
        </w:numPr>
        <w:spacing w:after="0"/>
        <w:jc w:val="both"/>
        <w:rPr>
          <w:rFonts w:ascii="Bookman Old Style" w:hAnsi="Bookman Old Style" w:cs="Segoe UI"/>
          <w:bCs/>
          <w:sz w:val="26"/>
          <w:szCs w:val="26"/>
        </w:rPr>
      </w:pPr>
      <w:r w:rsidRPr="00004297">
        <w:rPr>
          <w:rFonts w:ascii="Bookman Old Style" w:hAnsi="Bookman Old Style" w:cs="Segoe UI"/>
          <w:sz w:val="26"/>
          <w:szCs w:val="26"/>
        </w:rPr>
        <w:lastRenderedPageBreak/>
        <w:t xml:space="preserve">Cost of the application be provided for </w:t>
      </w:r>
    </w:p>
    <w:p w:rsidR="00004297" w:rsidRPr="00004297" w:rsidRDefault="00004297" w:rsidP="00004297">
      <w:pPr>
        <w:pStyle w:val="ListParagraph"/>
        <w:rPr>
          <w:rFonts w:ascii="Bookman Old Style" w:hAnsi="Bookman Old Style" w:cs="Segoe UI"/>
          <w:bCs/>
          <w:sz w:val="26"/>
          <w:szCs w:val="26"/>
        </w:rPr>
      </w:pPr>
    </w:p>
    <w:p w:rsidR="00004297" w:rsidRPr="00761E9E" w:rsidRDefault="00B472E4" w:rsidP="007424D9">
      <w:pPr>
        <w:pStyle w:val="ListParagraph"/>
        <w:numPr>
          <w:ilvl w:val="0"/>
          <w:numId w:val="4"/>
        </w:numPr>
        <w:spacing w:after="0"/>
        <w:jc w:val="both"/>
        <w:rPr>
          <w:rFonts w:ascii="Bookman Old Style" w:hAnsi="Bookman Old Style" w:cs="Segoe UI"/>
          <w:bCs/>
          <w:sz w:val="26"/>
          <w:szCs w:val="26"/>
        </w:rPr>
      </w:pPr>
      <w:r w:rsidRPr="00004297">
        <w:rPr>
          <w:rFonts w:ascii="Bookman Old Style" w:hAnsi="Bookman Old Style"/>
          <w:sz w:val="26"/>
          <w:szCs w:val="26"/>
        </w:rPr>
        <w:t>Any other orders (s) as the honourable tribunal may deem fit to grant</w:t>
      </w:r>
      <w:r w:rsidR="00220651" w:rsidRPr="00004297">
        <w:rPr>
          <w:rFonts w:ascii="Bookman Old Style" w:hAnsi="Bookman Old Style"/>
          <w:sz w:val="26"/>
          <w:szCs w:val="26"/>
        </w:rPr>
        <w:t>.</w:t>
      </w:r>
    </w:p>
    <w:p w:rsidR="00761E9E" w:rsidRPr="00761E9E" w:rsidRDefault="00761E9E" w:rsidP="00761E9E">
      <w:pPr>
        <w:pStyle w:val="ListParagraph"/>
        <w:rPr>
          <w:rFonts w:ascii="Bookman Old Style" w:hAnsi="Bookman Old Style" w:cs="Segoe UI"/>
          <w:bCs/>
          <w:sz w:val="26"/>
          <w:szCs w:val="26"/>
        </w:rPr>
      </w:pPr>
    </w:p>
    <w:p w:rsidR="00761E9E" w:rsidRPr="00761E9E" w:rsidRDefault="00761E9E" w:rsidP="00761E9E">
      <w:pPr>
        <w:pStyle w:val="ListParagraph"/>
        <w:spacing w:after="0"/>
        <w:ind w:left="1080"/>
        <w:jc w:val="both"/>
        <w:rPr>
          <w:rFonts w:ascii="Bookman Old Style" w:hAnsi="Bookman Old Style" w:cs="Segoe UI"/>
          <w:bCs/>
          <w:sz w:val="26"/>
          <w:szCs w:val="26"/>
        </w:rPr>
      </w:pPr>
    </w:p>
    <w:p w:rsidR="00761E9E" w:rsidRPr="00004297" w:rsidRDefault="00B472E4" w:rsidP="00B472E4">
      <w:pPr>
        <w:rPr>
          <w:rFonts w:ascii="Bookman Old Style" w:hAnsi="Bookman Old Style" w:cs="Segoe UI"/>
          <w:sz w:val="26"/>
          <w:szCs w:val="26"/>
        </w:rPr>
      </w:pPr>
      <w:r w:rsidRPr="00004297">
        <w:rPr>
          <w:rFonts w:ascii="Bookman Old Style" w:hAnsi="Bookman Old Style" w:cs="Segoe UI"/>
          <w:sz w:val="26"/>
          <w:szCs w:val="26"/>
        </w:rPr>
        <w:t xml:space="preserve">Dated at </w:t>
      </w:r>
      <w:r w:rsidR="005133C6" w:rsidRPr="00004297">
        <w:rPr>
          <w:rFonts w:ascii="Bookman Old Style" w:hAnsi="Bookman Old Style" w:cs="Segoe UI"/>
          <w:sz w:val="26"/>
          <w:szCs w:val="26"/>
        </w:rPr>
        <w:t>Moshi</w:t>
      </w:r>
      <w:r w:rsidR="007424D9">
        <w:rPr>
          <w:rFonts w:ascii="Bookman Old Style" w:hAnsi="Bookman Old Style" w:cs="Segoe UI"/>
          <w:sz w:val="26"/>
          <w:szCs w:val="26"/>
        </w:rPr>
        <w:t xml:space="preserve"> this …………… day of July</w:t>
      </w:r>
      <w:r w:rsidR="003A04A9">
        <w:rPr>
          <w:rFonts w:ascii="Bookman Old Style" w:hAnsi="Bookman Old Style" w:cs="Segoe UI"/>
          <w:sz w:val="26"/>
          <w:szCs w:val="26"/>
        </w:rPr>
        <w:t>,</w:t>
      </w:r>
      <w:r w:rsidRPr="00004297">
        <w:rPr>
          <w:rFonts w:ascii="Bookman Old Style" w:hAnsi="Bookman Old Style" w:cs="Segoe UI"/>
          <w:sz w:val="26"/>
          <w:szCs w:val="26"/>
        </w:rPr>
        <w:t xml:space="preserve"> 20</w:t>
      </w:r>
      <w:r w:rsidR="007424D9">
        <w:rPr>
          <w:rFonts w:ascii="Bookman Old Style" w:hAnsi="Bookman Old Style" w:cs="Segoe UI"/>
          <w:sz w:val="26"/>
          <w:szCs w:val="26"/>
        </w:rPr>
        <w:t>24</w:t>
      </w:r>
    </w:p>
    <w:p w:rsidR="00B472E4" w:rsidRPr="00004297" w:rsidRDefault="003A04A9" w:rsidP="003A04A9">
      <w:pPr>
        <w:spacing w:after="0"/>
        <w:rPr>
          <w:rFonts w:ascii="Bookman Old Style" w:hAnsi="Bookman Old Style" w:cs="Segoe UI"/>
          <w:b/>
          <w:sz w:val="26"/>
          <w:szCs w:val="26"/>
        </w:rPr>
      </w:pPr>
      <w:r>
        <w:rPr>
          <w:rFonts w:ascii="Bookman Old Style" w:hAnsi="Bookman Old Style" w:cs="Segoe UI"/>
          <w:sz w:val="26"/>
          <w:szCs w:val="26"/>
        </w:rPr>
        <w:t xml:space="preserve">                                                </w:t>
      </w:r>
      <w:r w:rsidR="00B472E4" w:rsidRPr="00004297">
        <w:rPr>
          <w:rFonts w:ascii="Bookman Old Style" w:hAnsi="Bookman Old Style" w:cs="Segoe UI"/>
          <w:sz w:val="26"/>
          <w:szCs w:val="26"/>
        </w:rPr>
        <w:t>………………………</w:t>
      </w:r>
      <w:r w:rsidR="00B472E4" w:rsidRPr="00004297">
        <w:rPr>
          <w:rFonts w:ascii="Bookman Old Style" w:hAnsi="Bookman Old Style" w:cs="Segoe UI"/>
          <w:sz w:val="26"/>
          <w:szCs w:val="26"/>
        </w:rPr>
        <w:br/>
      </w:r>
      <w:r>
        <w:rPr>
          <w:rFonts w:ascii="Bookman Old Style" w:hAnsi="Bookman Old Style" w:cs="Segoe UI"/>
          <w:b/>
          <w:sz w:val="26"/>
          <w:szCs w:val="26"/>
        </w:rPr>
        <w:t xml:space="preserve">                                                 </w:t>
      </w:r>
      <w:r w:rsidR="00B472E4" w:rsidRPr="00004297">
        <w:rPr>
          <w:rFonts w:ascii="Bookman Old Style" w:hAnsi="Bookman Old Style" w:cs="Segoe UI"/>
          <w:b/>
          <w:sz w:val="26"/>
          <w:szCs w:val="26"/>
        </w:rPr>
        <w:t>APPLICANT</w:t>
      </w:r>
    </w:p>
    <w:p w:rsidR="00004297" w:rsidRPr="00004297" w:rsidRDefault="00004297" w:rsidP="00004297">
      <w:pPr>
        <w:spacing w:after="0"/>
        <w:jc w:val="both"/>
        <w:rPr>
          <w:rFonts w:ascii="Bookman Old Style" w:hAnsi="Bookman Old Style" w:cs="Segoe UI"/>
          <w:b/>
          <w:sz w:val="26"/>
          <w:szCs w:val="26"/>
        </w:rPr>
      </w:pPr>
    </w:p>
    <w:p w:rsidR="00B305FA" w:rsidRPr="00004297" w:rsidRDefault="00B472E4" w:rsidP="00004297">
      <w:pPr>
        <w:spacing w:after="0"/>
        <w:jc w:val="both"/>
        <w:rPr>
          <w:rFonts w:ascii="Bookman Old Style" w:hAnsi="Bookman Old Style" w:cs="Segoe UI"/>
          <w:sz w:val="26"/>
          <w:szCs w:val="26"/>
        </w:rPr>
      </w:pPr>
      <w:r w:rsidRPr="00004297">
        <w:rPr>
          <w:rFonts w:ascii="Bookman Old Style" w:hAnsi="Bookman Old Style" w:cs="Segoe UI"/>
          <w:b/>
          <w:sz w:val="26"/>
          <w:szCs w:val="26"/>
        </w:rPr>
        <w:t xml:space="preserve">THIS CHAMBERS APPLICATION </w:t>
      </w:r>
      <w:r w:rsidRPr="00004297">
        <w:rPr>
          <w:rFonts w:ascii="Bookman Old Style" w:hAnsi="Bookman Old Style" w:cs="Segoe UI"/>
          <w:sz w:val="26"/>
          <w:szCs w:val="26"/>
        </w:rPr>
        <w:t>has taken out at the instance of the applicant</w:t>
      </w:r>
      <w:r w:rsidR="00003A0A" w:rsidRPr="00004297">
        <w:rPr>
          <w:rFonts w:ascii="Bookman Old Style" w:hAnsi="Bookman Old Style" w:cs="Segoe UI"/>
          <w:sz w:val="26"/>
          <w:szCs w:val="26"/>
        </w:rPr>
        <w:t xml:space="preserve"> </w:t>
      </w:r>
      <w:r w:rsidRPr="00004297">
        <w:rPr>
          <w:rFonts w:ascii="Bookman Old Style" w:hAnsi="Bookman Old Style" w:cs="Segoe UI"/>
          <w:sz w:val="26"/>
          <w:szCs w:val="26"/>
        </w:rPr>
        <w:t>and is supported by the Applicant’s Affidavit annexed hereto together</w:t>
      </w:r>
      <w:r w:rsidR="00B305FA" w:rsidRPr="00004297">
        <w:rPr>
          <w:rFonts w:ascii="Bookman Old Style" w:hAnsi="Bookman Old Style" w:cs="Segoe UI"/>
          <w:sz w:val="26"/>
          <w:szCs w:val="26"/>
        </w:rPr>
        <w:t xml:space="preserve"> with grounds and reasons to be adduced during the hearing of this application. </w:t>
      </w:r>
    </w:p>
    <w:p w:rsidR="00004297" w:rsidRPr="00004297" w:rsidRDefault="00004297" w:rsidP="00B472E4">
      <w:pPr>
        <w:rPr>
          <w:rFonts w:ascii="Bookman Old Style" w:hAnsi="Bookman Old Style" w:cs="Segoe UI"/>
          <w:sz w:val="26"/>
          <w:szCs w:val="26"/>
        </w:rPr>
      </w:pPr>
    </w:p>
    <w:p w:rsidR="00761E9E" w:rsidRPr="00004297" w:rsidRDefault="00B305FA" w:rsidP="00B472E4">
      <w:pPr>
        <w:rPr>
          <w:rFonts w:ascii="Bookman Old Style" w:hAnsi="Bookman Old Style" w:cs="Segoe UI"/>
          <w:sz w:val="26"/>
          <w:szCs w:val="26"/>
        </w:rPr>
      </w:pPr>
      <w:r w:rsidRPr="00004297">
        <w:rPr>
          <w:rFonts w:ascii="Bookman Old Style" w:hAnsi="Bookman Old Style" w:cs="Segoe UI"/>
          <w:sz w:val="26"/>
          <w:szCs w:val="26"/>
        </w:rPr>
        <w:t>Given under my hand a</w:t>
      </w:r>
      <w:r w:rsidR="00761E9E">
        <w:rPr>
          <w:rFonts w:ascii="Bookman Old Style" w:hAnsi="Bookman Old Style" w:cs="Segoe UI"/>
          <w:sz w:val="26"/>
          <w:szCs w:val="26"/>
        </w:rPr>
        <w:t xml:space="preserve">nd seal of this tribunal this </w:t>
      </w:r>
      <w:r w:rsidR="008904CE">
        <w:rPr>
          <w:rFonts w:ascii="Bookman Old Style" w:hAnsi="Bookman Old Style" w:cs="Segoe UI"/>
          <w:sz w:val="26"/>
          <w:szCs w:val="26"/>
        </w:rPr>
        <w:t>……..</w:t>
      </w:r>
      <w:r w:rsidRPr="00004297">
        <w:rPr>
          <w:rFonts w:ascii="Bookman Old Style" w:hAnsi="Bookman Old Style" w:cs="Segoe UI"/>
          <w:sz w:val="26"/>
          <w:szCs w:val="26"/>
        </w:rPr>
        <w:t xml:space="preserve">. </w:t>
      </w:r>
      <w:r w:rsidR="00003A0A" w:rsidRPr="00004297">
        <w:rPr>
          <w:rFonts w:ascii="Bookman Old Style" w:hAnsi="Bookman Old Style" w:cs="Segoe UI"/>
          <w:sz w:val="26"/>
          <w:szCs w:val="26"/>
        </w:rPr>
        <w:t>d</w:t>
      </w:r>
      <w:r w:rsidR="00292FDB" w:rsidRPr="00004297">
        <w:rPr>
          <w:rFonts w:ascii="Bookman Old Style" w:hAnsi="Bookman Old Style" w:cs="Segoe UI"/>
          <w:sz w:val="26"/>
          <w:szCs w:val="26"/>
        </w:rPr>
        <w:t>ay</w:t>
      </w:r>
      <w:r w:rsidR="003A04A9">
        <w:rPr>
          <w:rFonts w:ascii="Bookman Old Style" w:hAnsi="Bookman Old Style" w:cs="Segoe UI"/>
          <w:sz w:val="26"/>
          <w:szCs w:val="26"/>
        </w:rPr>
        <w:t xml:space="preserve"> of </w:t>
      </w:r>
      <w:r w:rsidR="007B3B4A">
        <w:rPr>
          <w:rFonts w:ascii="Bookman Old Style" w:hAnsi="Bookman Old Style" w:cs="Segoe UI"/>
          <w:sz w:val="26"/>
          <w:szCs w:val="26"/>
        </w:rPr>
        <w:t>July</w:t>
      </w:r>
      <w:r w:rsidR="003A04A9">
        <w:rPr>
          <w:rFonts w:ascii="Bookman Old Style" w:hAnsi="Bookman Old Style" w:cs="Segoe UI"/>
          <w:sz w:val="26"/>
          <w:szCs w:val="26"/>
        </w:rPr>
        <w:t>,</w:t>
      </w:r>
      <w:r w:rsidRPr="00004297">
        <w:rPr>
          <w:rFonts w:ascii="Bookman Old Style" w:hAnsi="Bookman Old Style" w:cs="Segoe UI"/>
          <w:sz w:val="26"/>
          <w:szCs w:val="26"/>
        </w:rPr>
        <w:t xml:space="preserve"> 20</w:t>
      </w:r>
      <w:r w:rsidR="007B3B4A">
        <w:rPr>
          <w:rFonts w:ascii="Bookman Old Style" w:hAnsi="Bookman Old Style" w:cs="Segoe UI"/>
          <w:sz w:val="26"/>
          <w:szCs w:val="26"/>
        </w:rPr>
        <w:t>24</w:t>
      </w:r>
    </w:p>
    <w:p w:rsidR="00B305FA" w:rsidRPr="00004297" w:rsidRDefault="00B305FA" w:rsidP="00003A0A">
      <w:pPr>
        <w:spacing w:after="0"/>
        <w:jc w:val="right"/>
        <w:rPr>
          <w:rFonts w:ascii="Bookman Old Style" w:hAnsi="Bookman Old Style" w:cs="Segoe UI"/>
          <w:sz w:val="26"/>
          <w:szCs w:val="26"/>
        </w:rPr>
      </w:pPr>
      <w:r w:rsidRPr="00004297">
        <w:rPr>
          <w:rFonts w:ascii="Bookman Old Style" w:hAnsi="Bookman Old Style" w:cs="Segoe UI"/>
          <w:sz w:val="26"/>
          <w:szCs w:val="26"/>
        </w:rPr>
        <w:t>…………………………….</w:t>
      </w:r>
    </w:p>
    <w:p w:rsidR="00B305FA" w:rsidRDefault="00A863C1" w:rsidP="00003A0A">
      <w:pPr>
        <w:spacing w:after="0"/>
        <w:jc w:val="right"/>
        <w:rPr>
          <w:rFonts w:ascii="Bookman Old Style" w:hAnsi="Bookman Old Style" w:cs="Segoe UI"/>
          <w:b/>
          <w:sz w:val="26"/>
          <w:szCs w:val="26"/>
        </w:rPr>
      </w:pPr>
      <w:r>
        <w:rPr>
          <w:rFonts w:ascii="Bookman Old Style" w:hAnsi="Bookman Old Style" w:cs="Segoe UI"/>
          <w:b/>
          <w:sz w:val="26"/>
          <w:szCs w:val="26"/>
        </w:rPr>
        <w:t>CHAIRMAN</w:t>
      </w:r>
      <w:r w:rsidR="00B305FA" w:rsidRPr="00004297">
        <w:rPr>
          <w:rFonts w:ascii="Bookman Old Style" w:hAnsi="Bookman Old Style" w:cs="Segoe UI"/>
          <w:b/>
          <w:sz w:val="26"/>
          <w:szCs w:val="26"/>
        </w:rPr>
        <w:t xml:space="preserve"> INCHARGE</w:t>
      </w:r>
    </w:p>
    <w:p w:rsidR="00B305FA" w:rsidRPr="00004297" w:rsidRDefault="00B305FA" w:rsidP="00B472E4">
      <w:pPr>
        <w:rPr>
          <w:rFonts w:ascii="Bookman Old Style" w:hAnsi="Bookman Old Style" w:cs="Segoe UI"/>
          <w:sz w:val="26"/>
          <w:szCs w:val="26"/>
        </w:rPr>
      </w:pPr>
    </w:p>
    <w:p w:rsidR="00B305FA" w:rsidRDefault="00B305FA" w:rsidP="00B472E4">
      <w:pPr>
        <w:rPr>
          <w:rFonts w:ascii="Bookman Old Style" w:hAnsi="Bookman Old Style" w:cs="Segoe UI"/>
          <w:sz w:val="26"/>
          <w:szCs w:val="26"/>
        </w:rPr>
      </w:pPr>
      <w:r w:rsidRPr="00004297">
        <w:rPr>
          <w:rFonts w:ascii="Bookman Old Style" w:hAnsi="Bookman Old Style" w:cs="Segoe UI"/>
          <w:sz w:val="26"/>
          <w:szCs w:val="26"/>
        </w:rPr>
        <w:t>Presented for fil</w:t>
      </w:r>
      <w:r w:rsidR="003A04A9">
        <w:rPr>
          <w:rFonts w:ascii="Bookman Old Style" w:hAnsi="Bookman Old Style" w:cs="Segoe UI"/>
          <w:sz w:val="26"/>
          <w:szCs w:val="26"/>
        </w:rPr>
        <w:t>i</w:t>
      </w:r>
      <w:r w:rsidR="00483314">
        <w:rPr>
          <w:rFonts w:ascii="Bookman Old Style" w:hAnsi="Bookman Old Style" w:cs="Segoe UI"/>
          <w:sz w:val="26"/>
          <w:szCs w:val="26"/>
        </w:rPr>
        <w:t xml:space="preserve">ng </w:t>
      </w:r>
      <w:r w:rsidR="007B3B4A">
        <w:rPr>
          <w:rFonts w:ascii="Bookman Old Style" w:hAnsi="Bookman Old Style" w:cs="Segoe UI"/>
          <w:sz w:val="26"/>
          <w:szCs w:val="26"/>
        </w:rPr>
        <w:t>this ………………………. Day of July</w:t>
      </w:r>
      <w:r w:rsidR="003A04A9">
        <w:rPr>
          <w:rFonts w:ascii="Bookman Old Style" w:hAnsi="Bookman Old Style" w:cs="Segoe UI"/>
          <w:sz w:val="26"/>
          <w:szCs w:val="26"/>
        </w:rPr>
        <w:t>,</w:t>
      </w:r>
      <w:r w:rsidRPr="00004297">
        <w:rPr>
          <w:rFonts w:ascii="Bookman Old Style" w:hAnsi="Bookman Old Style" w:cs="Segoe UI"/>
          <w:sz w:val="26"/>
          <w:szCs w:val="26"/>
        </w:rPr>
        <w:t xml:space="preserve"> 20</w:t>
      </w:r>
      <w:r w:rsidR="007B3B4A">
        <w:rPr>
          <w:rFonts w:ascii="Bookman Old Style" w:hAnsi="Bookman Old Style" w:cs="Segoe UI"/>
          <w:sz w:val="26"/>
          <w:szCs w:val="26"/>
        </w:rPr>
        <w:t>24</w:t>
      </w:r>
    </w:p>
    <w:p w:rsidR="00483314" w:rsidRPr="00004297" w:rsidRDefault="00483314" w:rsidP="00B472E4">
      <w:pPr>
        <w:rPr>
          <w:rFonts w:ascii="Bookman Old Style" w:hAnsi="Bookman Old Style" w:cs="Segoe UI"/>
          <w:sz w:val="26"/>
          <w:szCs w:val="26"/>
        </w:rPr>
      </w:pPr>
    </w:p>
    <w:p w:rsidR="00B305FA" w:rsidRPr="00004297" w:rsidRDefault="00B305FA" w:rsidP="00004297">
      <w:pPr>
        <w:spacing w:after="0"/>
        <w:jc w:val="right"/>
        <w:rPr>
          <w:rFonts w:ascii="Bookman Old Style" w:hAnsi="Bookman Old Style" w:cs="Segoe UI"/>
          <w:b/>
          <w:sz w:val="26"/>
          <w:szCs w:val="26"/>
        </w:rPr>
      </w:pPr>
      <w:r w:rsidRPr="00004297">
        <w:rPr>
          <w:rFonts w:ascii="Bookman Old Style" w:hAnsi="Bookman Old Style" w:cs="Segoe UI"/>
          <w:b/>
          <w:sz w:val="26"/>
          <w:szCs w:val="26"/>
        </w:rPr>
        <w:t>…………………………….</w:t>
      </w:r>
    </w:p>
    <w:p w:rsidR="00B305FA" w:rsidRPr="00004297" w:rsidRDefault="00004297" w:rsidP="00761E9E">
      <w:pPr>
        <w:spacing w:after="0"/>
        <w:rPr>
          <w:rFonts w:ascii="Bookman Old Style" w:hAnsi="Bookman Old Style" w:cs="Segoe UI"/>
          <w:b/>
          <w:sz w:val="26"/>
          <w:szCs w:val="26"/>
        </w:rPr>
      </w:pPr>
      <w:r w:rsidRPr="00004297">
        <w:rPr>
          <w:rFonts w:ascii="Bookman Old Style" w:hAnsi="Bookman Old Style" w:cs="Segoe UI"/>
          <w:b/>
          <w:sz w:val="26"/>
          <w:szCs w:val="26"/>
        </w:rPr>
        <w:t xml:space="preserve">                                                            </w:t>
      </w:r>
      <w:r w:rsidR="00761E9E">
        <w:rPr>
          <w:rFonts w:ascii="Bookman Old Style" w:hAnsi="Bookman Old Style" w:cs="Segoe UI"/>
          <w:b/>
          <w:sz w:val="26"/>
          <w:szCs w:val="26"/>
        </w:rPr>
        <w:t xml:space="preserve">           </w:t>
      </w:r>
      <w:r w:rsidR="00761E9E" w:rsidRPr="00004297">
        <w:rPr>
          <w:rFonts w:ascii="Bookman Old Style" w:hAnsi="Bookman Old Style" w:cs="Segoe UI"/>
          <w:b/>
          <w:sz w:val="26"/>
          <w:szCs w:val="26"/>
        </w:rPr>
        <w:t>TRIBUNAL CLERK</w:t>
      </w:r>
      <w:r w:rsidR="00761E9E">
        <w:rPr>
          <w:rFonts w:ascii="Bookman Old Style" w:hAnsi="Bookman Old Style" w:cs="Segoe UI"/>
          <w:b/>
          <w:sz w:val="26"/>
          <w:szCs w:val="26"/>
        </w:rPr>
        <w:t xml:space="preserve">                </w:t>
      </w:r>
    </w:p>
    <w:p w:rsidR="001A1E06" w:rsidRPr="00E35596" w:rsidRDefault="001A1E06" w:rsidP="001A1E06">
      <w:pPr>
        <w:spacing w:after="0" w:line="360" w:lineRule="auto"/>
        <w:rPr>
          <w:rFonts w:ascii="Palatino Linotype" w:eastAsia="PMingLiU-ExtB" w:hAnsi="Palatino Linotype"/>
          <w:b/>
          <w:sz w:val="28"/>
          <w:szCs w:val="28"/>
        </w:rPr>
      </w:pPr>
      <w:r w:rsidRPr="00E35596">
        <w:rPr>
          <w:rFonts w:ascii="Palatino Linotype" w:eastAsia="PMingLiU-ExtB" w:hAnsi="Palatino Linotype"/>
          <w:b/>
          <w:sz w:val="28"/>
          <w:szCs w:val="28"/>
          <w:u w:val="single"/>
        </w:rPr>
        <w:t>DRAWN AND FILED BY</w:t>
      </w:r>
      <w:r w:rsidRPr="00E35596">
        <w:rPr>
          <w:rFonts w:ascii="Palatino Linotype" w:eastAsia="PMingLiU-ExtB" w:hAnsi="Palatino Linotype"/>
          <w:b/>
          <w:sz w:val="28"/>
          <w:szCs w:val="28"/>
        </w:rPr>
        <w:t>:</w:t>
      </w:r>
    </w:p>
    <w:p w:rsidR="001A1E06" w:rsidRPr="00E35596" w:rsidRDefault="001A1E06" w:rsidP="001A1E06">
      <w:pPr>
        <w:spacing w:after="0" w:line="360" w:lineRule="auto"/>
        <w:rPr>
          <w:rFonts w:ascii="Palatino Linotype" w:hAnsi="Palatino Linotype"/>
          <w:sz w:val="28"/>
          <w:szCs w:val="28"/>
        </w:rPr>
      </w:pPr>
      <w:r w:rsidRPr="00E35596">
        <w:rPr>
          <w:rFonts w:ascii="Palatino Linotype" w:hAnsi="Palatino Linotype"/>
          <w:sz w:val="28"/>
          <w:szCs w:val="28"/>
        </w:rPr>
        <w:t xml:space="preserve">Applicant, </w:t>
      </w:r>
    </w:p>
    <w:p w:rsidR="001A1E06" w:rsidRPr="00E35596" w:rsidRDefault="001A1E06" w:rsidP="001A1E06">
      <w:pPr>
        <w:spacing w:after="0" w:line="360" w:lineRule="auto"/>
        <w:rPr>
          <w:rFonts w:ascii="Palatino Linotype" w:hAnsi="Palatino Linotype" w:cs="Tahoma"/>
          <w:sz w:val="28"/>
          <w:szCs w:val="28"/>
        </w:rPr>
      </w:pPr>
      <w:proofErr w:type="spellStart"/>
      <w:r w:rsidRPr="00E35596">
        <w:rPr>
          <w:rFonts w:ascii="Palatino Linotype" w:hAnsi="Palatino Linotype" w:cs="Tahoma"/>
          <w:sz w:val="28"/>
          <w:szCs w:val="28"/>
        </w:rPr>
        <w:t>Omary</w:t>
      </w:r>
      <w:proofErr w:type="spellEnd"/>
      <w:r w:rsidRPr="00E35596">
        <w:rPr>
          <w:rFonts w:ascii="Palatino Linotype" w:hAnsi="Palatino Linotype" w:cs="Tahoma"/>
          <w:sz w:val="28"/>
          <w:szCs w:val="28"/>
        </w:rPr>
        <w:t xml:space="preserve"> </w:t>
      </w:r>
      <w:proofErr w:type="spellStart"/>
      <w:r w:rsidRPr="00E35596">
        <w:rPr>
          <w:rFonts w:ascii="Palatino Linotype" w:hAnsi="Palatino Linotype" w:cs="Tahoma"/>
          <w:sz w:val="28"/>
          <w:szCs w:val="28"/>
        </w:rPr>
        <w:t>Saidi</w:t>
      </w:r>
      <w:proofErr w:type="spellEnd"/>
      <w:r w:rsidRPr="00E35596">
        <w:rPr>
          <w:rFonts w:ascii="Palatino Linotype" w:hAnsi="Palatino Linotype" w:cs="Tahoma"/>
          <w:sz w:val="28"/>
          <w:szCs w:val="28"/>
        </w:rPr>
        <w:t xml:space="preserve"> </w:t>
      </w:r>
      <w:proofErr w:type="spellStart"/>
      <w:r w:rsidRPr="00E35596">
        <w:rPr>
          <w:rFonts w:ascii="Palatino Linotype" w:hAnsi="Palatino Linotype" w:cs="Tahoma"/>
          <w:sz w:val="28"/>
          <w:szCs w:val="28"/>
        </w:rPr>
        <w:t>Mshana</w:t>
      </w:r>
      <w:proofErr w:type="spellEnd"/>
    </w:p>
    <w:p w:rsidR="001A1E06" w:rsidRDefault="001A1E06" w:rsidP="001A1E06">
      <w:pPr>
        <w:spacing w:after="0" w:line="360" w:lineRule="auto"/>
        <w:rPr>
          <w:rFonts w:ascii="Palatino Linotype" w:hAnsi="Palatino Linotype" w:cs="Tahoma"/>
          <w:sz w:val="28"/>
          <w:szCs w:val="28"/>
        </w:rPr>
      </w:pPr>
      <w:r>
        <w:rPr>
          <w:rFonts w:ascii="Palatino Linotype" w:hAnsi="Palatino Linotype" w:cs="Tahoma"/>
          <w:sz w:val="28"/>
          <w:szCs w:val="28"/>
        </w:rPr>
        <w:t>c/o</w:t>
      </w:r>
    </w:p>
    <w:p w:rsidR="001A1E06" w:rsidRPr="00E35596" w:rsidRDefault="001A1E06" w:rsidP="001A1E06">
      <w:pPr>
        <w:pStyle w:val="ListParagraph"/>
        <w:spacing w:line="240" w:lineRule="auto"/>
        <w:ind w:left="0"/>
        <w:rPr>
          <w:rFonts w:ascii="Palatino Linotype" w:eastAsia="PMingLiU-ExtB" w:hAnsi="Palatino Linotype"/>
          <w:sz w:val="28"/>
          <w:szCs w:val="28"/>
        </w:rPr>
      </w:pPr>
      <w:r w:rsidRPr="00E35596">
        <w:rPr>
          <w:rFonts w:ascii="Palatino Linotype" w:eastAsia="PMingLiU-ExtB" w:hAnsi="Palatino Linotype"/>
          <w:sz w:val="28"/>
          <w:szCs w:val="28"/>
        </w:rPr>
        <w:t>WARD EXECUTIVE OFFICER</w:t>
      </w:r>
    </w:p>
    <w:p w:rsidR="001A1E06" w:rsidRPr="00E35596" w:rsidRDefault="001A1E06" w:rsidP="001A1E06">
      <w:pPr>
        <w:pStyle w:val="ListParagraph"/>
        <w:spacing w:line="240" w:lineRule="auto"/>
        <w:ind w:left="0"/>
        <w:rPr>
          <w:rFonts w:ascii="Palatino Linotype" w:eastAsia="PMingLiU-ExtB" w:hAnsi="Palatino Linotype"/>
          <w:sz w:val="28"/>
          <w:szCs w:val="28"/>
        </w:rPr>
      </w:pPr>
      <w:r w:rsidRPr="00E35596">
        <w:rPr>
          <w:rFonts w:ascii="Palatino Linotype" w:eastAsia="PMingLiU-ExtB" w:hAnsi="Palatino Linotype"/>
          <w:sz w:val="28"/>
          <w:szCs w:val="28"/>
        </w:rPr>
        <w:t>RUNDUGAI WARD</w:t>
      </w:r>
    </w:p>
    <w:p w:rsidR="001A1E06" w:rsidRPr="00E35596" w:rsidRDefault="001A1E06" w:rsidP="001A1E06">
      <w:pPr>
        <w:pStyle w:val="ListParagraph"/>
        <w:spacing w:line="240" w:lineRule="auto"/>
        <w:ind w:left="0"/>
        <w:rPr>
          <w:rFonts w:ascii="Palatino Linotype" w:eastAsia="PMingLiU-ExtB" w:hAnsi="Palatino Linotype"/>
          <w:sz w:val="28"/>
          <w:szCs w:val="28"/>
        </w:rPr>
      </w:pPr>
      <w:r w:rsidRPr="00E35596">
        <w:rPr>
          <w:rFonts w:ascii="Palatino Linotype" w:eastAsia="PMingLiU-ExtB" w:hAnsi="Palatino Linotype"/>
          <w:sz w:val="28"/>
          <w:szCs w:val="28"/>
        </w:rPr>
        <w:t xml:space="preserve">P O BOX </w:t>
      </w:r>
    </w:p>
    <w:p w:rsidR="001A1E06" w:rsidRDefault="001A1E06" w:rsidP="001A1E06">
      <w:pPr>
        <w:pStyle w:val="ListParagraph"/>
        <w:spacing w:line="240" w:lineRule="auto"/>
        <w:ind w:left="0"/>
        <w:rPr>
          <w:rFonts w:ascii="Palatino Linotype" w:eastAsia="PMingLiU-ExtB" w:hAnsi="Palatino Linotype"/>
          <w:sz w:val="28"/>
          <w:szCs w:val="28"/>
        </w:rPr>
      </w:pPr>
      <w:r w:rsidRPr="00E35596">
        <w:rPr>
          <w:rFonts w:ascii="Palatino Linotype" w:eastAsia="PMingLiU-ExtB" w:hAnsi="Palatino Linotype"/>
          <w:sz w:val="28"/>
          <w:szCs w:val="28"/>
        </w:rPr>
        <w:t>HAI</w:t>
      </w:r>
    </w:p>
    <w:p w:rsidR="001A1E06" w:rsidRPr="00E35596" w:rsidRDefault="001A1E06" w:rsidP="001A1E06">
      <w:pPr>
        <w:pStyle w:val="ListParagraph"/>
        <w:spacing w:line="240" w:lineRule="auto"/>
        <w:ind w:left="0"/>
        <w:rPr>
          <w:rFonts w:ascii="Palatino Linotype" w:eastAsia="PMingLiU-ExtB" w:hAnsi="Palatino Linotype"/>
          <w:sz w:val="28"/>
          <w:szCs w:val="28"/>
        </w:rPr>
      </w:pPr>
    </w:p>
    <w:p w:rsidR="001A1E06" w:rsidRPr="00E35596" w:rsidRDefault="001A1E06" w:rsidP="001A1E06">
      <w:pPr>
        <w:spacing w:after="0" w:line="360" w:lineRule="auto"/>
        <w:rPr>
          <w:rFonts w:ascii="Palatino Linotype" w:eastAsia="PMingLiU-ExtB" w:hAnsi="Palatino Linotype"/>
          <w:b/>
          <w:sz w:val="28"/>
          <w:szCs w:val="28"/>
        </w:rPr>
      </w:pPr>
      <w:r w:rsidRPr="00E35596">
        <w:rPr>
          <w:rFonts w:ascii="Palatino Linotype" w:eastAsia="PMingLiU-ExtB" w:hAnsi="Palatino Linotype"/>
          <w:b/>
          <w:sz w:val="28"/>
          <w:szCs w:val="28"/>
          <w:u w:val="single"/>
        </w:rPr>
        <w:t>FOR SERVICE UPON</w:t>
      </w:r>
      <w:r w:rsidRPr="00E35596">
        <w:rPr>
          <w:rFonts w:ascii="Palatino Linotype" w:eastAsia="PMingLiU-ExtB" w:hAnsi="Palatino Linotype"/>
          <w:b/>
          <w:sz w:val="28"/>
          <w:szCs w:val="28"/>
        </w:rPr>
        <w:t>:</w:t>
      </w:r>
    </w:p>
    <w:p w:rsidR="001A1E06" w:rsidRPr="00E35596" w:rsidRDefault="001A1E06" w:rsidP="00C67E91">
      <w:pPr>
        <w:spacing w:after="0" w:line="240" w:lineRule="auto"/>
        <w:rPr>
          <w:rFonts w:ascii="Palatino Linotype" w:eastAsia="PMingLiU-ExtB" w:hAnsi="Palatino Linotype"/>
          <w:sz w:val="28"/>
          <w:szCs w:val="28"/>
        </w:rPr>
      </w:pPr>
      <w:r w:rsidRPr="00E35596">
        <w:rPr>
          <w:rFonts w:ascii="Palatino Linotype" w:eastAsia="PMingLiU-ExtB" w:hAnsi="Palatino Linotype"/>
          <w:sz w:val="28"/>
          <w:szCs w:val="28"/>
        </w:rPr>
        <w:t>The Respondent,</w:t>
      </w:r>
    </w:p>
    <w:p w:rsidR="001A1E06" w:rsidRPr="00E35596" w:rsidRDefault="001A1E06" w:rsidP="00C67E91">
      <w:pPr>
        <w:spacing w:after="0" w:line="240" w:lineRule="auto"/>
        <w:rPr>
          <w:rFonts w:ascii="Palatino Linotype" w:hAnsi="Palatino Linotype" w:cs="Tahoma"/>
          <w:sz w:val="28"/>
          <w:szCs w:val="28"/>
        </w:rPr>
      </w:pPr>
      <w:proofErr w:type="spellStart"/>
      <w:r w:rsidRPr="00E35596">
        <w:rPr>
          <w:rFonts w:ascii="Palatino Linotype" w:hAnsi="Palatino Linotype" w:cs="Tahoma"/>
          <w:sz w:val="28"/>
          <w:szCs w:val="28"/>
        </w:rPr>
        <w:t>Mwajuma</w:t>
      </w:r>
      <w:proofErr w:type="spellEnd"/>
      <w:r w:rsidRPr="00E35596">
        <w:rPr>
          <w:rFonts w:ascii="Palatino Linotype" w:hAnsi="Palatino Linotype" w:cs="Tahoma"/>
          <w:sz w:val="28"/>
          <w:szCs w:val="28"/>
        </w:rPr>
        <w:t xml:space="preserve"> P. Tea,</w:t>
      </w:r>
    </w:p>
    <w:p w:rsidR="00C8271B" w:rsidRPr="008904CE" w:rsidRDefault="001A1E06" w:rsidP="008904CE">
      <w:pPr>
        <w:spacing w:after="0" w:line="240" w:lineRule="auto"/>
        <w:rPr>
          <w:rFonts w:ascii="Palatino Linotype" w:hAnsi="Palatino Linotype" w:cs="Tahoma"/>
          <w:sz w:val="28"/>
          <w:szCs w:val="28"/>
        </w:rPr>
      </w:pPr>
      <w:r w:rsidRPr="00E35596">
        <w:rPr>
          <w:rFonts w:ascii="Palatino Linotype" w:hAnsi="Palatino Linotype" w:cs="Tahoma"/>
          <w:sz w:val="28"/>
          <w:szCs w:val="28"/>
        </w:rPr>
        <w:t>Tanzania.</w:t>
      </w:r>
      <w:bookmarkStart w:id="0" w:name="_GoBack"/>
      <w:bookmarkEnd w:id="0"/>
    </w:p>
    <w:sectPr w:rsidR="00C8271B" w:rsidRPr="008904CE" w:rsidSect="005245B7">
      <w:pgSz w:w="11906" w:h="16838"/>
      <w:pgMar w:top="851"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MingLiU-ExtB">
    <w:panose1 w:val="02020500000000000000"/>
    <w:charset w:val="88"/>
    <w:family w:val="roman"/>
    <w:pitch w:val="variable"/>
    <w:sig w:usb0="8000002F" w:usb1="0A080008" w:usb2="00000010" w:usb3="00000000" w:csb0="00100001" w:csb1="00000000"/>
  </w:font>
  <w:font w:name="MS Mincho">
    <w:altName w:val="Yu Gothic UI"/>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560179"/>
    <w:multiLevelType w:val="hybridMultilevel"/>
    <w:tmpl w:val="8A42867A"/>
    <w:lvl w:ilvl="0" w:tplc="A52ADEA2">
      <w:start w:val="1"/>
      <w:numFmt w:val="decimal"/>
      <w:lvlText w:val="%1."/>
      <w:lvlJc w:val="left"/>
      <w:pPr>
        <w:ind w:left="1080" w:hanging="360"/>
      </w:pPr>
      <w:rPr>
        <w:rFonts w:eastAsiaTheme="minorHAnsi" w:cs="Segoe U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177415A"/>
    <w:multiLevelType w:val="hybridMultilevel"/>
    <w:tmpl w:val="8A42867A"/>
    <w:lvl w:ilvl="0" w:tplc="A52ADEA2">
      <w:start w:val="1"/>
      <w:numFmt w:val="decimal"/>
      <w:lvlText w:val="%1."/>
      <w:lvlJc w:val="left"/>
      <w:pPr>
        <w:ind w:left="1080" w:hanging="360"/>
      </w:pPr>
      <w:rPr>
        <w:rFonts w:eastAsiaTheme="minorHAnsi" w:cs="Segoe U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9371E03"/>
    <w:multiLevelType w:val="hybridMultilevel"/>
    <w:tmpl w:val="39560C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E586306"/>
    <w:multiLevelType w:val="hybridMultilevel"/>
    <w:tmpl w:val="F2CC2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2"/>
  </w:compat>
  <w:rsids>
    <w:rsidRoot w:val="008A6B79"/>
    <w:rsid w:val="00003A0A"/>
    <w:rsid w:val="00004297"/>
    <w:rsid w:val="00006FCD"/>
    <w:rsid w:val="00027877"/>
    <w:rsid w:val="0014715F"/>
    <w:rsid w:val="001A1E06"/>
    <w:rsid w:val="001B1394"/>
    <w:rsid w:val="001B6535"/>
    <w:rsid w:val="001E0385"/>
    <w:rsid w:val="00220651"/>
    <w:rsid w:val="00222B3D"/>
    <w:rsid w:val="00227DB2"/>
    <w:rsid w:val="00230049"/>
    <w:rsid w:val="0028147D"/>
    <w:rsid w:val="00292FDB"/>
    <w:rsid w:val="002A13A9"/>
    <w:rsid w:val="00386AB5"/>
    <w:rsid w:val="003A04A9"/>
    <w:rsid w:val="003C2A3A"/>
    <w:rsid w:val="003E6E3D"/>
    <w:rsid w:val="00483314"/>
    <w:rsid w:val="004F5C00"/>
    <w:rsid w:val="004F6DD1"/>
    <w:rsid w:val="005133C6"/>
    <w:rsid w:val="005245B7"/>
    <w:rsid w:val="00560198"/>
    <w:rsid w:val="0059294C"/>
    <w:rsid w:val="0065016C"/>
    <w:rsid w:val="00685EEE"/>
    <w:rsid w:val="0069452E"/>
    <w:rsid w:val="007424D9"/>
    <w:rsid w:val="00761E9E"/>
    <w:rsid w:val="00794ADF"/>
    <w:rsid w:val="007B2E87"/>
    <w:rsid w:val="007B3B4A"/>
    <w:rsid w:val="007C1AE6"/>
    <w:rsid w:val="008029F7"/>
    <w:rsid w:val="008904CE"/>
    <w:rsid w:val="008A21E9"/>
    <w:rsid w:val="008A6B79"/>
    <w:rsid w:val="00940DD7"/>
    <w:rsid w:val="0094375B"/>
    <w:rsid w:val="009D0591"/>
    <w:rsid w:val="009F4256"/>
    <w:rsid w:val="00A863C1"/>
    <w:rsid w:val="00AF1B32"/>
    <w:rsid w:val="00B27DB7"/>
    <w:rsid w:val="00B305FA"/>
    <w:rsid w:val="00B472E4"/>
    <w:rsid w:val="00BE2F8F"/>
    <w:rsid w:val="00C00BF9"/>
    <w:rsid w:val="00C34139"/>
    <w:rsid w:val="00C62D78"/>
    <w:rsid w:val="00C66A1E"/>
    <w:rsid w:val="00C67E91"/>
    <w:rsid w:val="00C8271B"/>
    <w:rsid w:val="00C905CD"/>
    <w:rsid w:val="00D3791E"/>
    <w:rsid w:val="00D6563A"/>
    <w:rsid w:val="00DA2372"/>
    <w:rsid w:val="00DA61C7"/>
    <w:rsid w:val="00DB539C"/>
    <w:rsid w:val="00DE14F4"/>
    <w:rsid w:val="00F85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69B0375"/>
  <w15:docId w15:val="{C49C5C15-C193-4C03-A5EF-6231D8C93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37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72E4"/>
    <w:pPr>
      <w:ind w:left="720"/>
      <w:contextualSpacing/>
    </w:pPr>
  </w:style>
  <w:style w:type="paragraph" w:styleId="NoSpacing">
    <w:name w:val="No Spacing"/>
    <w:uiPriority w:val="1"/>
    <w:qFormat/>
    <w:rsid w:val="006501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878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2</Pages>
  <Words>375</Words>
  <Characters>2141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153</cp:revision>
  <cp:lastPrinted>2021-10-08T06:01:00Z</cp:lastPrinted>
  <dcterms:created xsi:type="dcterms:W3CDTF">2021-10-07T11:58:00Z</dcterms:created>
  <dcterms:modified xsi:type="dcterms:W3CDTF">2024-07-29T14:03:00Z</dcterms:modified>
</cp:coreProperties>
</file>