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E73A3" w:rsidRPr="006543AB" w:rsidRDefault="008E73A3" w:rsidP="008E73A3">
      <w:pPr>
        <w:spacing w:line="480" w:lineRule="auto"/>
        <w:rPr>
          <w:rFonts w:ascii="Times New Roman" w:hAnsi="Times New Roman" w:cs="Times New Roman"/>
          <w:sz w:val="24"/>
          <w:szCs w:val="24"/>
        </w:rPr>
      </w:pPr>
      <w:r w:rsidRPr="006543AB">
        <w:rPr>
          <w:rFonts w:ascii="Times New Roman" w:hAnsi="Times New Roman" w:cs="Times New Roman"/>
          <w:sz w:val="24"/>
          <w:szCs w:val="24"/>
        </w:rPr>
        <w:t>THE TOWN AND COUNTRY PLANNING (MERERANI PLANNING AREA) ORDER</w:t>
      </w:r>
    </w:p>
    <w:p w:rsidR="008E73A3" w:rsidRPr="006543AB" w:rsidRDefault="008E73A3" w:rsidP="008E73A3">
      <w:pPr>
        <w:spacing w:line="480" w:lineRule="auto"/>
        <w:rPr>
          <w:rFonts w:ascii="Times New Roman" w:hAnsi="Times New Roman" w:cs="Times New Roman"/>
          <w:sz w:val="24"/>
          <w:szCs w:val="24"/>
        </w:rPr>
      </w:pPr>
      <w:r w:rsidRPr="006543AB">
        <w:rPr>
          <w:rFonts w:ascii="Times New Roman" w:hAnsi="Times New Roman" w:cs="Times New Roman"/>
          <w:sz w:val="24"/>
          <w:szCs w:val="24"/>
        </w:rPr>
        <w:t>(Section 13)</w:t>
      </w:r>
    </w:p>
    <w:p w:rsidR="008E73A3" w:rsidRPr="006543AB" w:rsidRDefault="008E73A3" w:rsidP="008E73A3">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This Order may be cited as the Town and Country Planning (</w:t>
      </w:r>
      <w:proofErr w:type="spellStart"/>
      <w:r w:rsidRPr="006543AB">
        <w:rPr>
          <w:rFonts w:ascii="Times New Roman" w:hAnsi="Times New Roman" w:cs="Times New Roman"/>
          <w:sz w:val="24"/>
          <w:szCs w:val="24"/>
        </w:rPr>
        <w:t>Mererani</w:t>
      </w:r>
      <w:proofErr w:type="spellEnd"/>
      <w:r w:rsidRPr="006543AB">
        <w:rPr>
          <w:rFonts w:ascii="Times New Roman" w:hAnsi="Times New Roman" w:cs="Times New Roman"/>
          <w:sz w:val="24"/>
          <w:szCs w:val="24"/>
        </w:rPr>
        <w:t xml:space="preserve"> Planning Area) Order.</w:t>
      </w:r>
    </w:p>
    <w:p w:rsidR="008E73A3" w:rsidRPr="006543AB" w:rsidRDefault="008E73A3" w:rsidP="008E73A3">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2.  The area of land within </w:t>
      </w:r>
      <w:proofErr w:type="spellStart"/>
      <w:r w:rsidRPr="006543AB">
        <w:rPr>
          <w:rFonts w:ascii="Times New Roman" w:hAnsi="Times New Roman" w:cs="Times New Roman"/>
          <w:sz w:val="24"/>
          <w:szCs w:val="24"/>
        </w:rPr>
        <w:t>Mererani</w:t>
      </w:r>
      <w:proofErr w:type="spellEnd"/>
      <w:r w:rsidRPr="006543AB">
        <w:rPr>
          <w:rFonts w:ascii="Times New Roman" w:hAnsi="Times New Roman" w:cs="Times New Roman"/>
          <w:sz w:val="24"/>
          <w:szCs w:val="24"/>
        </w:rPr>
        <w:t xml:space="preserve"> Area, </w:t>
      </w:r>
      <w:proofErr w:type="spellStart"/>
      <w:r w:rsidRPr="006543AB">
        <w:rPr>
          <w:rFonts w:ascii="Times New Roman" w:hAnsi="Times New Roman" w:cs="Times New Roman"/>
          <w:sz w:val="24"/>
          <w:szCs w:val="24"/>
        </w:rPr>
        <w:t>Simanjiro</w:t>
      </w:r>
      <w:proofErr w:type="spellEnd"/>
      <w:r w:rsidRPr="006543AB">
        <w:rPr>
          <w:rFonts w:ascii="Times New Roman" w:hAnsi="Times New Roman" w:cs="Times New Roman"/>
          <w:sz w:val="24"/>
          <w:szCs w:val="24"/>
        </w:rPr>
        <w:t xml:space="preserve"> District, described in the schedule hereto, is declared to be a planning area for the purpose of this Order.</w:t>
      </w:r>
    </w:p>
    <w:p w:rsidR="008E73A3" w:rsidRPr="006543AB" w:rsidRDefault="008E73A3" w:rsidP="008E73A3">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3.  A general of detailed scheme for various urban land uses shall be prepared and deposited with the Director of Human Settlements Development and the Regional Administrative Secretary of </w:t>
      </w:r>
      <w:proofErr w:type="spellStart"/>
      <w:r w:rsidRPr="006543AB">
        <w:rPr>
          <w:rFonts w:ascii="Times New Roman" w:hAnsi="Times New Roman" w:cs="Times New Roman"/>
          <w:sz w:val="24"/>
          <w:szCs w:val="24"/>
        </w:rPr>
        <w:t>Arusha</w:t>
      </w:r>
      <w:proofErr w:type="spellEnd"/>
      <w:r w:rsidRPr="006543AB">
        <w:rPr>
          <w:rFonts w:ascii="Times New Roman" w:hAnsi="Times New Roman" w:cs="Times New Roman"/>
          <w:sz w:val="24"/>
          <w:szCs w:val="24"/>
        </w:rPr>
        <w:t xml:space="preserve"> Region.</w:t>
      </w:r>
    </w:p>
    <w:p w:rsidR="008E73A3" w:rsidRPr="006543AB" w:rsidRDefault="008E73A3" w:rsidP="008E73A3">
      <w:pPr>
        <w:spacing w:line="480" w:lineRule="auto"/>
        <w:rPr>
          <w:rFonts w:ascii="Times New Roman" w:hAnsi="Times New Roman" w:cs="Times New Roman"/>
          <w:sz w:val="24"/>
          <w:szCs w:val="24"/>
        </w:rPr>
      </w:pPr>
      <w:r w:rsidRPr="006543AB">
        <w:rPr>
          <w:rFonts w:ascii="Times New Roman" w:hAnsi="Times New Roman" w:cs="Times New Roman"/>
          <w:sz w:val="24"/>
          <w:szCs w:val="24"/>
        </w:rPr>
        <w:t>SCHEDULE</w:t>
      </w:r>
    </w:p>
    <w:p w:rsidR="008E73A3" w:rsidRPr="006543AB" w:rsidRDefault="008E73A3" w:rsidP="008E73A3">
      <w:pPr>
        <w:spacing w:line="480" w:lineRule="auto"/>
        <w:rPr>
          <w:rFonts w:ascii="Times New Roman" w:hAnsi="Times New Roman" w:cs="Times New Roman"/>
          <w:sz w:val="24"/>
          <w:szCs w:val="24"/>
        </w:rPr>
      </w:pPr>
      <w:r w:rsidRPr="006543AB">
        <w:rPr>
          <w:rFonts w:ascii="Times New Roman" w:hAnsi="Times New Roman" w:cs="Times New Roman"/>
          <w:sz w:val="24"/>
          <w:szCs w:val="24"/>
        </w:rPr>
        <w:t>(This is not part of the Order but it is intended to indicate its general purposes)</w:t>
      </w:r>
    </w:p>
    <w:p w:rsidR="008E73A3" w:rsidRPr="006543AB" w:rsidRDefault="008E73A3" w:rsidP="008E73A3">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The effect of this Order is to upgrade the village to an urban area. Planning consent for all development (Building and Civil Engineering Works, Change of Use of Land and Building, etc.) must be obtained from the Director of Human Settlements Development in accordance with section 35 of Cap. 378. Application for planning consent must be sent to the District Town Planning Officer of </w:t>
      </w:r>
      <w:proofErr w:type="spellStart"/>
      <w:r w:rsidRPr="006543AB">
        <w:rPr>
          <w:rFonts w:ascii="Times New Roman" w:hAnsi="Times New Roman" w:cs="Times New Roman"/>
          <w:sz w:val="24"/>
          <w:szCs w:val="24"/>
        </w:rPr>
        <w:t>Arumera</w:t>
      </w:r>
      <w:proofErr w:type="spellEnd"/>
      <w:r w:rsidRPr="006543AB">
        <w:rPr>
          <w:rFonts w:ascii="Times New Roman" w:hAnsi="Times New Roman" w:cs="Times New Roman"/>
          <w:sz w:val="24"/>
          <w:szCs w:val="24"/>
        </w:rPr>
        <w:t xml:space="preserve"> District of Regional Administrative Secretary of </w:t>
      </w:r>
      <w:proofErr w:type="spellStart"/>
      <w:r w:rsidRPr="006543AB">
        <w:rPr>
          <w:rFonts w:ascii="Times New Roman" w:hAnsi="Times New Roman" w:cs="Times New Roman"/>
          <w:sz w:val="24"/>
          <w:szCs w:val="24"/>
        </w:rPr>
        <w:t>Arusha</w:t>
      </w:r>
      <w:proofErr w:type="spellEnd"/>
      <w:r w:rsidRPr="006543AB">
        <w:rPr>
          <w:rFonts w:ascii="Times New Roman" w:hAnsi="Times New Roman" w:cs="Times New Roman"/>
          <w:sz w:val="24"/>
          <w:szCs w:val="24"/>
        </w:rPr>
        <w:t xml:space="preserve"> Region.</w:t>
      </w:r>
    </w:p>
    <w:p w:rsidR="006C7530" w:rsidRDefault="006C7530"/>
    <w:sectPr w:rsidR="006C7530" w:rsidSect="006C753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compat/>
  <w:rsids>
    <w:rsidRoot w:val="008E73A3"/>
    <w:rsid w:val="006C7530"/>
    <w:rsid w:val="008E73A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E73A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162</Words>
  <Characters>926</Characters>
  <Application>Microsoft Office Word</Application>
  <DocSecurity>0</DocSecurity>
  <Lines>7</Lines>
  <Paragraphs>2</Paragraphs>
  <ScaleCrop>false</ScaleCrop>
  <Company/>
  <LinksUpToDate>false</LinksUpToDate>
  <CharactersWithSpaces>1086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MANDELA</dc:creator>
  <cp:lastModifiedBy>MANDELA</cp:lastModifiedBy>
  <cp:revision>1</cp:revision>
  <dcterms:created xsi:type="dcterms:W3CDTF">2022-04-18T07:57:00Z</dcterms:created>
  <dcterms:modified xsi:type="dcterms:W3CDTF">2022-04-18T07:58:00Z</dcterms:modified>
</cp:coreProperties>
</file>