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14B7" w:rsidRPr="006543AB" w:rsidRDefault="003914B7" w:rsidP="003914B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THE TANZANIA COURT OF APPEAL (SUB-REGISTRIES) (ESTABLISHMENT) ORDER</w:t>
      </w:r>
    </w:p>
    <w:p w:rsidR="003914B7" w:rsidRPr="006543AB" w:rsidRDefault="003914B7" w:rsidP="003914B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G.Ns. Nos.</w:t>
      </w:r>
    </w:p>
    <w:p w:rsidR="003914B7" w:rsidRPr="006543AB" w:rsidRDefault="003914B7" w:rsidP="003914B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40 of 1980</w:t>
      </w:r>
    </w:p>
    <w:p w:rsidR="003914B7" w:rsidRPr="006543AB" w:rsidRDefault="003914B7" w:rsidP="003914B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158 of 1996</w:t>
      </w:r>
    </w:p>
    <w:p w:rsidR="003914B7" w:rsidRPr="006543AB" w:rsidRDefault="003914B7" w:rsidP="003914B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1. This Order may be cited as the Tanzania Court of Appeal (Sub-registries) (Establishment) Order.</w:t>
      </w:r>
    </w:p>
    <w:p w:rsidR="003914B7" w:rsidRPr="006543AB" w:rsidRDefault="003914B7" w:rsidP="003914B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2. There is hereby established a sub-registry of the Tanzania Court of Appeal in each of the places specified in the Schedule to this Order.</w:t>
      </w:r>
    </w:p>
    <w:p w:rsidR="003914B7" w:rsidRPr="006543AB" w:rsidRDefault="003914B7" w:rsidP="003914B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SCHEDULE</w:t>
      </w:r>
    </w:p>
    <w:p w:rsidR="003914B7" w:rsidRPr="006543AB" w:rsidRDefault="003914B7" w:rsidP="003914B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914B7" w:rsidRPr="006543AB" w:rsidRDefault="003914B7" w:rsidP="003914B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(1)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Mwanza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3914B7" w:rsidRPr="006543AB" w:rsidRDefault="003914B7" w:rsidP="003914B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(2)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Arusha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3914B7" w:rsidRPr="006543AB" w:rsidRDefault="003914B7" w:rsidP="003914B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(3)</w:t>
      </w:r>
      <w:r w:rsidRPr="006543AB">
        <w:rPr>
          <w:rFonts w:ascii="Times New Roman" w:hAnsi="Times New Roman" w:cs="Times New Roman"/>
          <w:sz w:val="24"/>
          <w:szCs w:val="24"/>
        </w:rPr>
        <w:tab/>
        <w:t>Dodoma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3914B7" w:rsidRPr="006543AB" w:rsidRDefault="003914B7" w:rsidP="003914B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(4)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Mtwara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3914B7" w:rsidRPr="006543AB" w:rsidRDefault="003914B7" w:rsidP="003914B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(5)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Tabora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3914B7" w:rsidRPr="006543AB" w:rsidRDefault="003914B7" w:rsidP="003914B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(6)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Mbeya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3914B7" w:rsidRPr="006543AB" w:rsidRDefault="003914B7" w:rsidP="003914B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(7)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Tanga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3914B7" w:rsidRPr="006543AB" w:rsidRDefault="003914B7" w:rsidP="003914B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(8)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Songea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3914B7" w:rsidRPr="006543AB" w:rsidRDefault="003914B7" w:rsidP="003914B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lastRenderedPageBreak/>
        <w:tab/>
        <w:t>(9)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Moshi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3914B7" w:rsidRPr="006543AB" w:rsidRDefault="003914B7" w:rsidP="003914B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(10)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Bukoba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>.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171D20" w:rsidRDefault="00171D20"/>
    <w:sectPr w:rsidR="00171D20" w:rsidSect="00171D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3914B7"/>
    <w:rsid w:val="00171D20"/>
    <w:rsid w:val="003914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14B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72</Words>
  <Characters>412</Characters>
  <Application>Microsoft Office Word</Application>
  <DocSecurity>0</DocSecurity>
  <Lines>3</Lines>
  <Paragraphs>1</Paragraphs>
  <ScaleCrop>false</ScaleCrop>
  <Company/>
  <LinksUpToDate>false</LinksUpToDate>
  <CharactersWithSpaces>483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MANDELA</dc:creator>
  <cp:lastModifiedBy>MANDELA</cp:lastModifiedBy>
  <cp:revision>1</cp:revision>
  <dcterms:created xsi:type="dcterms:W3CDTF">2022-04-16T02:50:00Z</dcterms:created>
  <dcterms:modified xsi:type="dcterms:W3CDTF">2022-04-16T02:50:00Z</dcterms:modified>
</cp:coreProperties>
</file>