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3FBA" w:rsidRPr="006543AB" w:rsidRDefault="00663FBA" w:rsidP="00663FBA">
      <w:pPr>
        <w:spacing w:line="480" w:lineRule="auto"/>
        <w:rPr>
          <w:rFonts w:ascii="Times New Roman" w:hAnsi="Times New Roman" w:cs="Times New Roman"/>
          <w:sz w:val="24"/>
          <w:szCs w:val="24"/>
        </w:rPr>
      </w:pPr>
      <w:r w:rsidRPr="006543AB">
        <w:rPr>
          <w:rFonts w:ascii="Times New Roman" w:hAnsi="Times New Roman" w:cs="Times New Roman"/>
          <w:sz w:val="24"/>
          <w:szCs w:val="24"/>
        </w:rPr>
        <w:t>THE REGULATION OF WAGES AND TERMS OF EMPLOYMENT ACT (LIMITATION OF APPLICATION) ORDER</w:t>
      </w:r>
    </w:p>
    <w:p w:rsidR="00663FBA" w:rsidRPr="006543AB" w:rsidRDefault="00663FBA" w:rsidP="00663FBA">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3)</w:t>
      </w:r>
    </w:p>
    <w:p w:rsidR="00663FBA" w:rsidRPr="006543AB" w:rsidRDefault="00663FBA" w:rsidP="00663FBA">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180 of 1972</w:t>
      </w:r>
    </w:p>
    <w:p w:rsidR="00663FBA" w:rsidRPr="006543AB" w:rsidRDefault="00663FBA" w:rsidP="00663FB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This Order may be cited as the Regulation of Wages and Terms of Employment Act (Limitation of Application) Order, and shall be deemed to have come into operation on the 1st day of July, 1972.</w:t>
      </w:r>
    </w:p>
    <w:p w:rsidR="00663FBA" w:rsidRPr="006543AB" w:rsidRDefault="00663FBA" w:rsidP="00663FB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Regulation of Wages and Terms of Employment Act * shall not apply to any employee to whom Part IV, V or VI of the Employment Act * does not by virtue of any Order made under section 1 of that Act apply.</w:t>
      </w:r>
    </w:p>
    <w:p w:rsidR="00400E5A" w:rsidRDefault="00400E5A"/>
    <w:sectPr w:rsidR="00400E5A" w:rsidSect="00400E5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663FBA"/>
    <w:rsid w:val="00400E5A"/>
    <w:rsid w:val="00663FB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3FB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78</Words>
  <Characters>449</Characters>
  <Application>Microsoft Office Word</Application>
  <DocSecurity>0</DocSecurity>
  <Lines>3</Lines>
  <Paragraphs>1</Paragraphs>
  <ScaleCrop>false</ScaleCrop>
  <Company/>
  <LinksUpToDate>false</LinksUpToDate>
  <CharactersWithSpaces>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2022-04-17T16:26:00Z</dcterms:created>
  <dcterms:modified xsi:type="dcterms:W3CDTF">2022-04-17T16:26:00Z</dcterms:modified>
</cp:coreProperties>
</file>