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7819" w:rsidRPr="006543AB" w:rsidRDefault="007E7819" w:rsidP="007E7819">
      <w:pPr>
        <w:spacing w:line="480" w:lineRule="auto"/>
        <w:rPr>
          <w:rFonts w:ascii="Times New Roman" w:hAnsi="Times New Roman" w:cs="Times New Roman"/>
          <w:sz w:val="24"/>
          <w:szCs w:val="24"/>
        </w:rPr>
      </w:pPr>
      <w:r w:rsidRPr="006543AB">
        <w:rPr>
          <w:rFonts w:ascii="Times New Roman" w:hAnsi="Times New Roman" w:cs="Times New Roman"/>
          <w:sz w:val="24"/>
          <w:szCs w:val="24"/>
        </w:rPr>
        <w:t>THE NATIONAL DAIRY BOARD (CONTROL OF MARKETING) (COASTAL ZONE) ORDER</w:t>
      </w:r>
    </w:p>
    <w:p w:rsidR="007E7819" w:rsidRPr="006543AB" w:rsidRDefault="007E7819" w:rsidP="007E7819">
      <w:pPr>
        <w:spacing w:line="480" w:lineRule="auto"/>
        <w:rPr>
          <w:rFonts w:ascii="Times New Roman" w:hAnsi="Times New Roman" w:cs="Times New Roman"/>
          <w:sz w:val="24"/>
          <w:szCs w:val="24"/>
        </w:rPr>
      </w:pPr>
      <w:r w:rsidRPr="006543AB">
        <w:rPr>
          <w:rFonts w:ascii="Times New Roman" w:hAnsi="Times New Roman" w:cs="Times New Roman"/>
          <w:sz w:val="24"/>
          <w:szCs w:val="24"/>
        </w:rPr>
        <w:t>[15th December, 1969]</w:t>
      </w:r>
    </w:p>
    <w:p w:rsidR="007E7819" w:rsidRPr="006543AB" w:rsidRDefault="007E7819" w:rsidP="007E7819">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296 of 1969</w:t>
      </w:r>
    </w:p>
    <w:p w:rsidR="007E7819" w:rsidRPr="006543AB" w:rsidRDefault="007E7819" w:rsidP="007E7819">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7E7819" w:rsidRPr="006543AB" w:rsidRDefault="007E7819" w:rsidP="007E781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Order may be cited as the National Dairy Board (Control of Marketing) (Coastal Zone) Order.</w:t>
      </w:r>
    </w:p>
    <w:p w:rsidR="007E7819" w:rsidRPr="006543AB" w:rsidRDefault="007E7819" w:rsidP="007E7819">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7E7819" w:rsidRPr="006543AB" w:rsidRDefault="007E7819" w:rsidP="007E781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this Order, unless the context requires otherwise–</w:t>
      </w:r>
    </w:p>
    <w:p w:rsidR="007E7819" w:rsidRPr="006543AB" w:rsidRDefault="007E7819" w:rsidP="007E781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"producer" means any person who owns or keeps heads of cattle for the purpose of selling or trading in milk or milk products.</w:t>
      </w:r>
    </w:p>
    <w:p w:rsidR="007E7819" w:rsidRPr="006543AB" w:rsidRDefault="007E7819" w:rsidP="007E7819">
      <w:pPr>
        <w:spacing w:line="480" w:lineRule="auto"/>
        <w:rPr>
          <w:rFonts w:ascii="Times New Roman" w:hAnsi="Times New Roman" w:cs="Times New Roman"/>
          <w:sz w:val="24"/>
          <w:szCs w:val="24"/>
        </w:rPr>
      </w:pPr>
      <w:r w:rsidRPr="006543AB">
        <w:rPr>
          <w:rFonts w:ascii="Times New Roman" w:hAnsi="Times New Roman" w:cs="Times New Roman"/>
          <w:sz w:val="24"/>
          <w:szCs w:val="24"/>
        </w:rPr>
        <w:t>3.</w:t>
      </w:r>
      <w:r w:rsidRPr="006543AB">
        <w:rPr>
          <w:rFonts w:ascii="Times New Roman" w:hAnsi="Times New Roman" w:cs="Times New Roman"/>
          <w:sz w:val="24"/>
          <w:szCs w:val="24"/>
        </w:rPr>
        <w:tab/>
        <w:t>No selling or bartering of milk or milk products</w:t>
      </w:r>
    </w:p>
    <w:p w:rsidR="007E7819" w:rsidRPr="006543AB" w:rsidRDefault="007E7819" w:rsidP="007E781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Save for producers exempted under paragraph 4 of this Order, no producer shall sell or barter any milk or milk products within Dar es Salaam Region, Kisarawe District, and Bagamoyo district, except to the "Coastal Dairy Industries Limited".</w:t>
      </w:r>
    </w:p>
    <w:p w:rsidR="007E7819" w:rsidRPr="006543AB" w:rsidRDefault="007E7819" w:rsidP="007E781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Any person who contravenes the provisions of subparagraph (1) commits an offence and upon conviction is liable to a fine not exceeding five thousand shillings or to a term of imprisonment not exceeding three months, or to both such fine and imprisonment.</w:t>
      </w:r>
    </w:p>
    <w:p w:rsidR="007E7819" w:rsidRPr="006543AB" w:rsidRDefault="007E7819" w:rsidP="007E7819">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 xml:space="preserve">Exemption </w:t>
      </w:r>
    </w:p>
    <w:p w:rsidR="007E7819" w:rsidRPr="006543AB" w:rsidRDefault="007E7819" w:rsidP="007E7819">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(1) The National Dairy Board or any officer appointed by it in that behalf may exempt any person or class of persons from the provisions of paragraph 3 of this Order.</w:t>
      </w:r>
    </w:p>
    <w:p w:rsidR="007E7819" w:rsidRPr="006543AB" w:rsidRDefault="007E7819" w:rsidP="007E781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Every case in which exemption is granted by the officer as aforesaid shall be reported by him to the local committee of the Board without undue delay, and if the local committee is not satisfied that there was sufficient justification for granting exemption it may refer the matter to the Board which may then either confirm or withdraw the exemption.</w:t>
      </w:r>
    </w:p>
    <w:p w:rsidR="007E7819" w:rsidRPr="006543AB" w:rsidRDefault="007E7819" w:rsidP="007E781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Any person aggrieved by a decision of the officer as aforesaid may appeal to the Minister who may make an order thereon which he thinks fit.</w:t>
      </w:r>
    </w:p>
    <w:p w:rsidR="007E7819" w:rsidRPr="006543AB" w:rsidRDefault="007E7819" w:rsidP="007E781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Every such appeal shall be made in writing within thirty days of the communication of the decision appealed from to the person or local committee aggrieved:</w:t>
      </w:r>
    </w:p>
    <w:p w:rsidR="007E7819" w:rsidRPr="006543AB" w:rsidRDefault="007E7819" w:rsidP="007E781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the Minister or the Board, as the case may be, may for any good or sufficient reason extend the time for submitting the appeal.</w:t>
      </w:r>
    </w:p>
    <w:p w:rsidR="007E7819" w:rsidRPr="006543AB" w:rsidRDefault="007E7819" w:rsidP="007E7819">
      <w:pPr>
        <w:spacing w:line="480" w:lineRule="auto"/>
        <w:rPr>
          <w:rFonts w:ascii="Times New Roman" w:hAnsi="Times New Roman" w:cs="Times New Roman"/>
          <w:sz w:val="24"/>
          <w:szCs w:val="24"/>
        </w:rPr>
      </w:pPr>
      <w:r w:rsidRPr="006543AB">
        <w:rPr>
          <w:rFonts w:ascii="Times New Roman" w:hAnsi="Times New Roman" w:cs="Times New Roman"/>
          <w:sz w:val="24"/>
          <w:szCs w:val="24"/>
        </w:rPr>
        <w:t>OMITTED ORDERS</w:t>
      </w:r>
    </w:p>
    <w:p w:rsidR="007E7819" w:rsidRPr="006543AB" w:rsidRDefault="007E7819" w:rsidP="007E7819">
      <w:pPr>
        <w:spacing w:line="480" w:lineRule="auto"/>
        <w:rPr>
          <w:rFonts w:ascii="Times New Roman" w:hAnsi="Times New Roman" w:cs="Times New Roman"/>
          <w:sz w:val="24"/>
          <w:szCs w:val="24"/>
        </w:rPr>
      </w:pPr>
    </w:p>
    <w:p w:rsidR="007E7819" w:rsidRPr="006543AB" w:rsidRDefault="007E7819" w:rsidP="007E7819">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312 of 1968</w:t>
      </w:r>
      <w:r w:rsidRPr="006543AB">
        <w:rPr>
          <w:rFonts w:ascii="Times New Roman" w:hAnsi="Times New Roman" w:cs="Times New Roman"/>
          <w:sz w:val="24"/>
          <w:szCs w:val="24"/>
        </w:rPr>
        <w:tab/>
        <w:t>The Dairy Industry (Arusha and Kilimanjaro Dairy Board) (Dissolution) Order, with effect from the 31st July, 1968.</w:t>
      </w:r>
      <w:r w:rsidRPr="006543AB">
        <w:rPr>
          <w:rFonts w:ascii="Times New Roman" w:hAnsi="Times New Roman" w:cs="Times New Roman"/>
          <w:sz w:val="24"/>
          <w:szCs w:val="24"/>
        </w:rPr>
        <w:tab/>
      </w:r>
    </w:p>
    <w:p w:rsidR="007E7819" w:rsidRPr="006543AB" w:rsidRDefault="007E7819" w:rsidP="007E7819">
      <w:pPr>
        <w:spacing w:line="480" w:lineRule="auto"/>
        <w:rPr>
          <w:rFonts w:ascii="Times New Roman" w:hAnsi="Times New Roman" w:cs="Times New Roman"/>
          <w:sz w:val="24"/>
          <w:szCs w:val="24"/>
        </w:rPr>
      </w:pPr>
      <w:r w:rsidRPr="006543AB">
        <w:rPr>
          <w:rFonts w:ascii="Times New Roman" w:hAnsi="Times New Roman" w:cs="Times New Roman"/>
          <w:sz w:val="24"/>
          <w:szCs w:val="24"/>
        </w:rPr>
        <w:t>R.L. Cap. 456 Supp. 62 p. 1</w:t>
      </w:r>
      <w:r w:rsidRPr="006543AB">
        <w:rPr>
          <w:rFonts w:ascii="Times New Roman" w:hAnsi="Times New Roman" w:cs="Times New Roman"/>
          <w:sz w:val="24"/>
          <w:szCs w:val="24"/>
        </w:rPr>
        <w:tab/>
        <w:t>The Arusha and Kilimanjaro Dairy Board established by the Dairy Industry (Establishment of Arusha and Kilimanjaro Dairy Board) Order.</w:t>
      </w:r>
      <w:r w:rsidRPr="006543AB">
        <w:rPr>
          <w:rFonts w:ascii="Times New Roman" w:hAnsi="Times New Roman" w:cs="Times New Roman"/>
          <w:sz w:val="24"/>
          <w:szCs w:val="24"/>
        </w:rPr>
        <w:tab/>
      </w: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7E7819"/>
    <w:rsid w:val="007E7819"/>
    <w:rsid w:val="00D728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81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341</Words>
  <Characters>1946</Characters>
  <Application>Microsoft Office Word</Application>
  <DocSecurity>0</DocSecurity>
  <Lines>16</Lines>
  <Paragraphs>4</Paragraphs>
  <ScaleCrop>false</ScaleCrop>
  <Company/>
  <LinksUpToDate>false</LinksUpToDate>
  <CharactersWithSpaces>2283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2022-04-17T00:41:00Z</dcterms:created>
  <dcterms:modified xsi:type="dcterms:W3CDTF">2022-04-17T00:41:00Z</dcterms:modified>
</cp:coreProperties>
</file>