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MOSQUITOES (CONTROL) (APPLICATION) ORDER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Mosquitoes (Control) (Application) Order.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application of the Mosquitoes (Control) Act is hereby extended to the following areas– 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>All that area contained within the following boundaries–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From the confluence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Tengeru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Rivers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the boundary follows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Tengeru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in a southerly direction to the south-eastern boundary beacon of Farm L.O. No. 9480; thence in a straight line in a south-westerly direction to the north-east boundary beacon of Farm No. 136; thence in a westerly direction towards the northern boundary of Farm No. 136 to the north-westerly beacon of the said farm; thence in a straight line in a north-westerly direction to a point where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Moshi-Arusha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main road crosses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Manyeli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in a northerly direction towards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Manyeli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to the north-western boundary beacon of Farm 101/2/2; thence in a north-easterly direction towards the northern boundaries of farms 101/2/2 and 99 and 90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southward towards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to the point of commencement;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Senior Medical Officer of the former Northern Province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Kilimanjaro Regions) is empowered to carry out the provisions of the Act in the area described in subparagraph (a)(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within a distance of two miles measured from the boundaries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(now Municipality).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within a distance of 1 mile measured from the boundary of the former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Evacuee Camp.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 all that area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within a distance of one mile measured from the south, east and west boundaries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Township; and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area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within a distance of one and a half miles measured from the boundaries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Kimamba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Township;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Assistant Director of Medical Services stationed 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is hereby empowered to carry out the provisions of the Act in the areas described in subparagraphs (d)(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 and (ii). 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that area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outside the boundary of the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Municipality but within a distance of two miles measured from the said boundary;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that part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bounded by a circle of 2 1/4 miles radius having its centre at the Wireless Station at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airport *;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Port Health Officer,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Salaam, is hereby empowered to carry out the provisions of the Act in the area described in subparagraph (e)(ii).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>All that area bounded as follows: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Commencing at the marked baobab tree near the boundary of the mission and forming a boundary mark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Minor Settlement as described in Government Notice No. 115 of 1937, the boundary follows a straight line to the summit of the hill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Chirichiri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situated approximately 2 miles north-west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Mission; thence along a straight line to the confluence of the rivers Tura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at approximately 1,470 yard north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Mission thence in a straight line in a south-easterly direction to the steel bridge over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Kwantisi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at mile 101 on the main Dodoma-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thence in a straight line to the marked baobab tree situated to the east of the District Commissioner's house; thence in a straight line along the Minor Settlement boundary to the point of commencement;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Senior Medical Officer of the former Central Province (now, Dodoma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Regions) is empowered to carry out the provisions of the Act in the area described in subparagraph (f)(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(g)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The lands lying outside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up to a distance of one mile from the Municipal boundaries.</w:t>
      </w:r>
      <w:proofErr w:type="gramEnd"/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(h)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The lands lying outside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up to a distance of half a mile from the Township boundaries.</w:t>
      </w:r>
      <w:proofErr w:type="gramEnd"/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The lands lying outside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up to a distance of half a mile from the Township boundaries.</w:t>
      </w:r>
      <w:proofErr w:type="gramEnd"/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(j)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lying within a distance of two miles measured from the boundaries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(k)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*–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. – The whole of the area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Peninsula.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Bombuera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. – A circle having a radius of half a mile with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Bombuera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Market as its centre.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. – A circle having a radius of half a mile with its centre at a point half a mile distant from the sea-shore on the road leading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the sea-shore.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(iv)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Mnyusi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– A circle having a radius of half a mile with the office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Akida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Mnyusi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as its centre.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(v)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Moa. – A circle having a radius of half a mile with the court-house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Akida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Moa as its centre.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(vi)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Pongwe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– A circle having a radius of half a mile with the office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Akida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Pongwe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as its centre.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(vii)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. – A circle having a radius of half a mile with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Dispensary as its centre.</w:t>
      </w:r>
    </w:p>
    <w:p w:rsidR="009B4D1B" w:rsidRPr="006543AB" w:rsidRDefault="009B4D1B" w:rsidP="009B4D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(viii)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included between the boundary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as declared in Proclamation No. 2 of 1939 and lines running parallel thereto and westerly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therefrom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at a distance of two miles outside thereof, but not to include the area north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Mkulumuzi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B4D1B"/>
    <w:rsid w:val="00171D20"/>
    <w:rsid w:val="009B4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2022-04-16T01:06:00Z</dcterms:created>
  <dcterms:modified xsi:type="dcterms:W3CDTF">2022-04-16T01:06:00Z</dcterms:modified>
</cp:coreProperties>
</file>