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2642" w:rsidRPr="006543AB" w:rsidRDefault="00CA2642" w:rsidP="00CA26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FORESTS (LOCAL AUTHORITY FOREST RESERVES) DECLARATION ORDER</w:t>
      </w:r>
    </w:p>
    <w:p w:rsidR="00CA2642" w:rsidRPr="006543AB" w:rsidRDefault="00CA2642" w:rsidP="00CA26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(Sections 5(1) and 10(1))</w:t>
      </w:r>
    </w:p>
    <w:p w:rsidR="00CA2642" w:rsidRPr="006543AB" w:rsidRDefault="00CA2642" w:rsidP="00CA26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543AB">
        <w:rPr>
          <w:rFonts w:ascii="Times New Roman" w:hAnsi="Times New Roman" w:cs="Times New Roman"/>
          <w:sz w:val="24"/>
          <w:szCs w:val="24"/>
        </w:rPr>
        <w:t>Jungu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Local Authority Forest Reserve</w:t>
      </w:r>
    </w:p>
    <w:p w:rsidR="00CA2642" w:rsidRPr="006543AB" w:rsidRDefault="00CA2642" w:rsidP="00CA26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(Approximate area 630 hectares)</w:t>
      </w:r>
    </w:p>
    <w:p w:rsidR="00CA2642" w:rsidRPr="006543AB" w:rsidRDefault="00CA2642" w:rsidP="00CA26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259 of 1988</w:t>
      </w:r>
    </w:p>
    <w:p w:rsidR="00CA2642" w:rsidRPr="006543AB" w:rsidRDefault="00CA2642" w:rsidP="00CA26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This Order may be cited as the Forests (Local Authority Forest Reserves) Declaration Order.</w:t>
      </w:r>
    </w:p>
    <w:p w:rsidR="00CA2642" w:rsidRPr="006543AB" w:rsidRDefault="00CA2642" w:rsidP="00CA26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2. All that parcel of land known as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Jungu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area situated in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Handeni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District and described by the Schedule of bearings and distances as shown on map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Jb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1896 deposited within the Ministry of Lands and the Ministry responsible for Forestry and Beekeeping is hereby declared as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Jungu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Local Authority Forest Reserve.</w:t>
      </w:r>
    </w:p>
    <w:p w:rsidR="00CA2642" w:rsidRPr="006543AB" w:rsidRDefault="00CA2642" w:rsidP="00CA26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3. The local Authority responsible for the maintenance and control of the said Local Authority Forest Reserve shall be the Local Authority of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Handeni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District.</w:t>
      </w:r>
    </w:p>
    <w:p w:rsidR="00CA2642" w:rsidRPr="006543AB" w:rsidRDefault="00CA2642" w:rsidP="00CA26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Luhanga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Local Authority Forest Reserve</w:t>
      </w:r>
    </w:p>
    <w:p w:rsidR="00CA2642" w:rsidRPr="006543AB" w:rsidRDefault="00CA2642" w:rsidP="00CA26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(Approximate area 630 hectares)</w:t>
      </w:r>
    </w:p>
    <w:p w:rsidR="00CA2642" w:rsidRPr="006543AB" w:rsidRDefault="00CA2642" w:rsidP="00CA26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260 of 1988</w:t>
      </w:r>
    </w:p>
    <w:p w:rsidR="00CA2642" w:rsidRPr="006543AB" w:rsidRDefault="00CA2642" w:rsidP="00CA26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This Order may be cited as the Forests (Local Authority Forest Reserves) Declaration Order.</w:t>
      </w:r>
    </w:p>
    <w:p w:rsidR="00CA2642" w:rsidRPr="006543AB" w:rsidRDefault="00CA2642" w:rsidP="00CA26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ab/>
        <w:t xml:space="preserve">2. All that parcel of land as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Luhanga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situated in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Handeni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District and described by the schedule of bearings and distances as shown on map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Jb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1675 deposited within the Ministry of Lands and the Ministry responsible for Forestry and Beekeeping is hereby declared as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Luhanga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Local Authority Forest Reserve.</w:t>
      </w:r>
    </w:p>
    <w:p w:rsidR="00CA2642" w:rsidRPr="006543AB" w:rsidRDefault="00CA2642" w:rsidP="00CA26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3. The Local Authority responsible for the maintenance and control of the said Local Authority Forest Reserve shall be the Local Authority of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Handeni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District.</w:t>
      </w:r>
    </w:p>
    <w:p w:rsidR="00CA2642" w:rsidRPr="006543AB" w:rsidRDefault="00CA2642" w:rsidP="00CA26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Kwasunga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II Local Authority Forest Reserve</w:t>
      </w:r>
    </w:p>
    <w:p w:rsidR="00CA2642" w:rsidRPr="006543AB" w:rsidRDefault="00CA2642" w:rsidP="00CA26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(Approximate area 630 hectares)</w:t>
      </w:r>
    </w:p>
    <w:p w:rsidR="00CA2642" w:rsidRPr="006543AB" w:rsidRDefault="00CA2642" w:rsidP="00CA26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261 of 1988</w:t>
      </w:r>
    </w:p>
    <w:p w:rsidR="00CA2642" w:rsidRPr="006543AB" w:rsidRDefault="00CA2642" w:rsidP="00CA26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This Order may be cited as the Forest (Local Authority Forest Reserves) Declaration Order.</w:t>
      </w:r>
    </w:p>
    <w:p w:rsidR="00CA2642" w:rsidRPr="006543AB" w:rsidRDefault="00CA2642" w:rsidP="00CA26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2. All that parcel of land known as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Jungu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area situated in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Handeni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District and described by the schedule of bearings and distances as shown on map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Jb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1626 deposited within the Ministry of Lands and the Ministry responsible for Forestry and Beekeeping is hereby declared as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Jungu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Local Authority Forest Reserve.</w:t>
      </w:r>
    </w:p>
    <w:p w:rsidR="00CA2642" w:rsidRPr="006543AB" w:rsidRDefault="00CA2642" w:rsidP="00CA26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3. The Local Authority responsible for the maintenance and control of the said Local Authority Forest Reserve shall be the Local Authority of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Handeni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District.</w:t>
      </w:r>
    </w:p>
    <w:p w:rsidR="00CA2642" w:rsidRPr="006543AB" w:rsidRDefault="00CA2642" w:rsidP="00CA26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Kwasunga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I Local Authority Forest Reserve</w:t>
      </w:r>
    </w:p>
    <w:p w:rsidR="00CA2642" w:rsidRPr="006543AB" w:rsidRDefault="00CA2642" w:rsidP="00CA26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(Approximate area 200 hectares)</w:t>
      </w:r>
    </w:p>
    <w:p w:rsidR="00CA2642" w:rsidRPr="006543AB" w:rsidRDefault="00CA2642" w:rsidP="00CA26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262 of 1988</w:t>
      </w:r>
    </w:p>
    <w:p w:rsidR="00CA2642" w:rsidRPr="006543AB" w:rsidRDefault="00CA2642" w:rsidP="00CA26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ab/>
        <w:t>1. This Order may be cited as the Forest (Local Authority Forest Reserves) Declaration Order, 1988.</w:t>
      </w:r>
    </w:p>
    <w:p w:rsidR="00CA2642" w:rsidRPr="006543AB" w:rsidRDefault="00CA2642" w:rsidP="00CA26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2. All that parcel of land known as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Jungu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area situated in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Handeni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District and described by the schedule of bearings and distances as shown on map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Jb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1910 deposited within the Ministry of Lands and the Ministry responsible for Forestry and Beekeeping is hereby declared as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Jungu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Local Authority Forest Reserve.</w:t>
      </w:r>
    </w:p>
    <w:p w:rsidR="00CA2642" w:rsidRPr="006543AB" w:rsidRDefault="00CA2642" w:rsidP="00CA26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3. The local Authority responsible for the maintenance and control of the said Local Authority Forest Reserve shall be the Local Authority of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Handeni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District.</w:t>
      </w:r>
    </w:p>
    <w:p w:rsidR="00CA2642" w:rsidRPr="006543AB" w:rsidRDefault="00CA2642" w:rsidP="00CA26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543AB">
        <w:rPr>
          <w:rFonts w:ascii="Times New Roman" w:hAnsi="Times New Roman" w:cs="Times New Roman"/>
          <w:sz w:val="24"/>
          <w:szCs w:val="24"/>
        </w:rPr>
        <w:t>Bondo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Local Authority Forest Reserve</w:t>
      </w:r>
    </w:p>
    <w:p w:rsidR="00CA2642" w:rsidRPr="006543AB" w:rsidRDefault="00CA2642" w:rsidP="00CA26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(Approximate area 328 hectares)</w:t>
      </w:r>
    </w:p>
    <w:p w:rsidR="00CA2642" w:rsidRPr="006543AB" w:rsidRDefault="00CA2642" w:rsidP="00CA26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263 of 1988</w:t>
      </w:r>
    </w:p>
    <w:p w:rsidR="00CA2642" w:rsidRPr="006543AB" w:rsidRDefault="00CA2642" w:rsidP="00CA26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This Order may be cited as the Forest (Local Authority Forest Reserves) Declaration Order, 1988.</w:t>
      </w:r>
    </w:p>
    <w:p w:rsidR="00CA2642" w:rsidRPr="006543AB" w:rsidRDefault="00CA2642" w:rsidP="00CA26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2. All that parcel of land known as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Jungu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area situated in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Handeni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District and described by the schedule of bearings and distances as shown on map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Jb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1614 deposited within the Ministry of Lands and the Ministry responsible for Forestry and Beekeeping is hereby declared as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Jungu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Local Authority Forest Reserve.</w:t>
      </w:r>
    </w:p>
    <w:p w:rsidR="00CA2642" w:rsidRPr="006543AB" w:rsidRDefault="00CA2642" w:rsidP="00CA26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3. The Local Authority responsible for the maintenance and control of the said Local Authority Forest Reserve shall be the Local Authority of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Handeni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District.</w:t>
      </w:r>
    </w:p>
    <w:p w:rsidR="00400E5A" w:rsidRDefault="00400E5A"/>
    <w:sectPr w:rsidR="00400E5A" w:rsidSect="00400E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CA2642"/>
    <w:rsid w:val="00400E5A"/>
    <w:rsid w:val="00CA26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26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514</Words>
  <Characters>2932</Characters>
  <Application>Microsoft Office Word</Application>
  <DocSecurity>0</DocSecurity>
  <Lines>24</Lines>
  <Paragraphs>6</Paragraphs>
  <ScaleCrop>false</ScaleCrop>
  <Company/>
  <LinksUpToDate>false</LinksUpToDate>
  <CharactersWithSpaces>3440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2022-04-17T17:12:00Z</dcterms:created>
  <dcterms:modified xsi:type="dcterms:W3CDTF">2022-04-17T17:12:00Z</dcterms:modified>
</cp:coreProperties>
</file>