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(EXTENSION OF APPLICATION OF PROVISIONS) (HOISTS AND LIFTS)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60(b))</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291 of 1957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Act (Extension of Application of Provisions) (Hoists and Lifts)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this Order, unless the context requires otherwise–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Factories Act *, and includes subsidiary legislation under it;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non-factory</w:t>
      </w:r>
      <w:proofErr w:type="gramEnd"/>
      <w:r w:rsidRPr="006543AB">
        <w:rPr>
          <w:rFonts w:ascii="Times New Roman" w:hAnsi="Times New Roman" w:cs="Times New Roman"/>
          <w:sz w:val="24"/>
          <w:szCs w:val="24"/>
        </w:rPr>
        <w:t xml:space="preserve"> premises" means premises to which this Order applies in accordance with paragraph 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prescribed</w:t>
      </w:r>
      <w:proofErr w:type="gramEnd"/>
      <w:r w:rsidRPr="006543AB">
        <w:rPr>
          <w:rFonts w:ascii="Times New Roman" w:hAnsi="Times New Roman" w:cs="Times New Roman"/>
          <w:sz w:val="24"/>
          <w:szCs w:val="24"/>
        </w:rPr>
        <w:t xml:space="preserve"> date" means the date of coming into operation of this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application of the provisions of the Act set out in paragraph 1 of the First Schedule to this Order is hereby extended to any premises (not being premises forming part of a factory) in which a hoist or lift is used, subject to the conditions specified in paragraph 2 of the 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this Order shall not apply to the following premises, that is to say:</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premises used as a private dwelling house only by one occupier;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premises referred to in subsection (4) of section 5 of the Act;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(iii)</w:t>
      </w:r>
      <w:r w:rsidRPr="006543AB">
        <w:rPr>
          <w:rFonts w:ascii="Times New Roman" w:hAnsi="Times New Roman" w:cs="Times New Roman"/>
          <w:sz w:val="24"/>
          <w:szCs w:val="24"/>
        </w:rPr>
        <w:tab/>
        <w:t>any premises in which any building operation is being carried on, other than non-factory premises in which structural alteration repair or maintenance as defined in subsection (1) of section 6 of the Act is being carried 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premises in which a work of engineering construction is being carried 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premises referred to in section 57 of the Act.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(1) Every owner of non-factory premises shall apply as for registration of each hoist or lift installed in the premises, by submitting to the Chief Inspector an application in the form set out in the Second Schedule to this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 case of a hoist or lift installed and in use on the prescribed date, the application shall be submitted within one month of its installation.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the case of a hoist or lift installed on or before the prescribed date but not yet in use on that date and in the case of a hoist or lift installed after the prescribed date, the application shall be submitted before the hoist or lift is put into use.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(1) </w:t>
      </w:r>
      <w:proofErr w:type="gramStart"/>
      <w:r w:rsidRPr="006543AB">
        <w:rPr>
          <w:rFonts w:ascii="Times New Roman" w:hAnsi="Times New Roman" w:cs="Times New Roman"/>
          <w:sz w:val="24"/>
          <w:szCs w:val="24"/>
        </w:rPr>
        <w:t>Upon</w:t>
      </w:r>
      <w:proofErr w:type="gramEnd"/>
      <w:r w:rsidRPr="006543AB">
        <w:rPr>
          <w:rFonts w:ascii="Times New Roman" w:hAnsi="Times New Roman" w:cs="Times New Roman"/>
          <w:sz w:val="24"/>
          <w:szCs w:val="24"/>
        </w:rPr>
        <w:t xml:space="preserve"> receipt of the application, the Chief Inspector shall cause the hoist or lift to be registered and shall issue a certificate in the form set out in the Third Schedule to this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owner shall attach the certificate to the Register to be kept in accordance with the provisions of paragraph 6.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owner shall provide and maintain in each lift or hoist on the premises a Register in the form set out in the Fourth Schedule to this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(Paragraph 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t>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w:t>
      </w:r>
      <w:r w:rsidRPr="006543AB">
        <w:rPr>
          <w:rFonts w:ascii="Times New Roman" w:hAnsi="Times New Roman" w:cs="Times New Roman"/>
          <w:sz w:val="24"/>
          <w:szCs w:val="24"/>
        </w:rPr>
        <w:tab/>
      </w:r>
      <w:r w:rsidRPr="006543AB">
        <w:rPr>
          <w:rFonts w:ascii="Times New Roman" w:hAnsi="Times New Roman" w:cs="Times New Roman"/>
          <w:sz w:val="24"/>
          <w:szCs w:val="24"/>
        </w:rPr>
        <w:tab/>
        <w:t>Section(s)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r w:rsidRPr="006543AB">
        <w:rPr>
          <w:rFonts w:ascii="Times New Roman" w:hAnsi="Times New Roman" w:cs="Times New Roman"/>
          <w:sz w:val="24"/>
          <w:szCs w:val="24"/>
        </w:rPr>
        <w:tab/>
      </w:r>
      <w:r w:rsidRPr="006543AB">
        <w:rPr>
          <w:rFonts w:ascii="Times New Roman" w:hAnsi="Times New Roman" w:cs="Times New Roman"/>
          <w:sz w:val="24"/>
          <w:szCs w:val="24"/>
        </w:rPr>
        <w:tab/>
        <w:t>3 and 4</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r>
      <w:r w:rsidRPr="006543AB">
        <w:rPr>
          <w:rFonts w:ascii="Times New Roman" w:hAnsi="Times New Roman" w:cs="Times New Roman"/>
          <w:sz w:val="24"/>
          <w:szCs w:val="24"/>
        </w:rPr>
        <w:tab/>
        <w:t>6(1) and (4)</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V</w:t>
      </w:r>
      <w:r w:rsidRPr="006543AB">
        <w:rPr>
          <w:rFonts w:ascii="Times New Roman" w:hAnsi="Times New Roman" w:cs="Times New Roman"/>
          <w:sz w:val="24"/>
          <w:szCs w:val="24"/>
        </w:rPr>
        <w:tab/>
      </w:r>
      <w:r w:rsidRPr="006543AB">
        <w:rPr>
          <w:rFonts w:ascii="Times New Roman" w:hAnsi="Times New Roman" w:cs="Times New Roman"/>
          <w:sz w:val="24"/>
          <w:szCs w:val="24"/>
        </w:rPr>
        <w:tab/>
        <w:t>30, 42(6), 43 and 45</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VII</w:t>
      </w:r>
      <w:r w:rsidRPr="006543AB">
        <w:rPr>
          <w:rFonts w:ascii="Times New Roman" w:hAnsi="Times New Roman" w:cs="Times New Roman"/>
          <w:sz w:val="24"/>
          <w:szCs w:val="24"/>
        </w:rPr>
        <w:tab/>
      </w:r>
      <w:r w:rsidRPr="006543AB">
        <w:rPr>
          <w:rFonts w:ascii="Times New Roman" w:hAnsi="Times New Roman" w:cs="Times New Roman"/>
          <w:sz w:val="24"/>
          <w:szCs w:val="24"/>
        </w:rPr>
        <w:tab/>
        <w:t>55</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IX</w:t>
      </w:r>
      <w:r w:rsidRPr="006543AB">
        <w:rPr>
          <w:rFonts w:ascii="Times New Roman" w:hAnsi="Times New Roman" w:cs="Times New Roman"/>
          <w:sz w:val="24"/>
          <w:szCs w:val="24"/>
        </w:rPr>
        <w:tab/>
      </w:r>
      <w:r w:rsidRPr="006543AB">
        <w:rPr>
          <w:rFonts w:ascii="Times New Roman" w:hAnsi="Times New Roman" w:cs="Times New Roman"/>
          <w:sz w:val="24"/>
          <w:szCs w:val="24"/>
        </w:rPr>
        <w:tab/>
        <w:t>63</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X</w:t>
      </w:r>
      <w:r w:rsidRPr="006543AB">
        <w:rPr>
          <w:rFonts w:ascii="Times New Roman" w:hAnsi="Times New Roman" w:cs="Times New Roman"/>
          <w:sz w:val="24"/>
          <w:szCs w:val="24"/>
        </w:rPr>
        <w:tab/>
      </w:r>
      <w:r w:rsidRPr="006543AB">
        <w:rPr>
          <w:rFonts w:ascii="Times New Roman" w:hAnsi="Times New Roman" w:cs="Times New Roman"/>
          <w:sz w:val="24"/>
          <w:szCs w:val="24"/>
        </w:rPr>
        <w:tab/>
        <w:t>All</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XI</w:t>
      </w:r>
      <w:r w:rsidRPr="006543AB">
        <w:rPr>
          <w:rFonts w:ascii="Times New Roman" w:hAnsi="Times New Roman" w:cs="Times New Roman"/>
          <w:sz w:val="24"/>
          <w:szCs w:val="24"/>
        </w:rPr>
        <w:tab/>
      </w:r>
      <w:r w:rsidRPr="006543AB">
        <w:rPr>
          <w:rFonts w:ascii="Times New Roman" w:hAnsi="Times New Roman" w:cs="Times New Roman"/>
          <w:sz w:val="24"/>
          <w:szCs w:val="24"/>
        </w:rPr>
        <w:tab/>
        <w:t>72(1), (2), (3) and (5), 73 to 80, 81(2) and 82 to 84</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XII</w:t>
      </w:r>
      <w:r w:rsidRPr="006543AB">
        <w:rPr>
          <w:rFonts w:ascii="Times New Roman" w:hAnsi="Times New Roman" w:cs="Times New Roman"/>
          <w:sz w:val="24"/>
          <w:szCs w:val="24"/>
        </w:rPr>
        <w:tab/>
      </w:r>
      <w:r w:rsidRPr="006543AB">
        <w:rPr>
          <w:rFonts w:ascii="Times New Roman" w:hAnsi="Times New Roman" w:cs="Times New Roman"/>
          <w:sz w:val="24"/>
          <w:szCs w:val="24"/>
        </w:rPr>
        <w:tab/>
        <w:t>85</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application of the provisions of the Act set out in paragraph 1 hereof shall be subject to the following conditions, that is to say–</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reference in the Act to dates which are earlier than the prescribed date shall be construed as references to the prescribed date;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w:t>
      </w:r>
      <w:r w:rsidRPr="006543AB">
        <w:rPr>
          <w:rFonts w:ascii="Times New Roman" w:hAnsi="Times New Roman" w:cs="Times New Roman"/>
          <w:sz w:val="24"/>
          <w:szCs w:val="24"/>
        </w:rPr>
        <w:tab/>
        <w:t>for the terms "building", "factory" and cognate terms there shall be substituted so far as applicable, the terms "non-factory premises";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rights, duties, and liabilities of the occupier under the Act shall be deemed to be the rights, duties and liabilities of the owner and all references to the occupier only shall be deemed to be references to the owner: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references in sections 83 and 84 to the occupier shall be deemed to refer to any tenant or other occupant of the whole or any part of non-factory premises;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section 43–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terms "ways, works, machinery or plant" occurring in subsection (1)(a) and (1)(</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there shall be substituted the terms "hoist or lift"; and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between</w:t>
      </w:r>
      <w:proofErr w:type="gramEnd"/>
      <w:r w:rsidRPr="006543AB">
        <w:rPr>
          <w:rFonts w:ascii="Times New Roman" w:hAnsi="Times New Roman" w:cs="Times New Roman"/>
          <w:sz w:val="24"/>
          <w:szCs w:val="24"/>
        </w:rPr>
        <w:t xml:space="preserve"> the word "factory" and the word "in" occurring in subsection (1)(b) of there shall be added the words "in relation to a hoist or lift";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section 45 for the terms "the last two foregoing sections" there shall be substituted the terms "section 43";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section 55 for the terms "manufacture, machinery, plant, equipment, appliance, process or description of manual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there shall be substituted the terms "hoist or lift";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section 69–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paragraph (a) of subsection (1) there shall be substituted the following paragraph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to enter, inspect and examine, by day or by night, any non-factory premises and to enter, inspect and examine by day, any premises which he has reasonable cause to believe to be non-factory premises";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subsection</w:t>
      </w:r>
      <w:proofErr w:type="gramEnd"/>
      <w:r w:rsidRPr="006543AB">
        <w:rPr>
          <w:rFonts w:ascii="Times New Roman" w:hAnsi="Times New Roman" w:cs="Times New Roman"/>
          <w:sz w:val="24"/>
          <w:szCs w:val="24"/>
        </w:rPr>
        <w:t xml:space="preserve"> (4) shall apply as if the subsection concluded with the word "penalties" occurring in the fifth line and the remainder of the said subsection were deleted;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proviso to subsection (5) shall not apply.</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4(1))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127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TO BE SUBMITTED BY OWNER OF A HOIST OR LIFT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(CAP. 297)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(Extension of Application of Provisions) (Hoists and Lifts) Order</w:t>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Name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Address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Address at which hoist or lift is </w:t>
      </w:r>
      <w:proofErr w:type="gramStart"/>
      <w:r w:rsidRPr="006543AB">
        <w:rPr>
          <w:rFonts w:ascii="Times New Roman" w:hAnsi="Times New Roman" w:cs="Times New Roman"/>
          <w:sz w:val="24"/>
          <w:szCs w:val="24"/>
        </w:rPr>
        <w:t>situated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 xml:space="preserve">Type of hoist or lift and identification number or </w:t>
      </w:r>
      <w:proofErr w:type="gramStart"/>
      <w:r w:rsidRPr="006543AB">
        <w:rPr>
          <w:rFonts w:ascii="Times New Roman" w:hAnsi="Times New Roman" w:cs="Times New Roman"/>
          <w:sz w:val="24"/>
          <w:szCs w:val="24"/>
        </w:rPr>
        <w:t>description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Date of construction or reconstruction..............................................................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w:t>
      </w:r>
      <w:r w:rsidRPr="006543AB">
        <w:rPr>
          <w:rFonts w:ascii="Times New Roman" w:hAnsi="Times New Roman" w:cs="Times New Roman"/>
          <w:sz w:val="24"/>
          <w:szCs w:val="24"/>
        </w:rPr>
        <w:tab/>
        <w:t xml:space="preserve">Maximum safe working </w:t>
      </w:r>
      <w:proofErr w:type="gramStart"/>
      <w:r w:rsidRPr="006543AB">
        <w:rPr>
          <w:rFonts w:ascii="Times New Roman" w:hAnsi="Times New Roman" w:cs="Times New Roman"/>
          <w:sz w:val="24"/>
          <w:szCs w:val="24"/>
        </w:rPr>
        <w:t>load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Signature of Owner</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5(1))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128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 OF A HOIST OR LIFT IN USE IN NON-FACTORY PREMISES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(CAP. 297)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(Extension of Application of Provisions) (Hoists and Lifts) Order</w:t>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 of </w:t>
      </w:r>
      <w:proofErr w:type="gramStart"/>
      <w:r w:rsidRPr="006543AB">
        <w:rPr>
          <w:rFonts w:ascii="Times New Roman" w:hAnsi="Times New Roman" w:cs="Times New Roman"/>
          <w:sz w:val="24"/>
          <w:szCs w:val="24"/>
        </w:rPr>
        <w:t>Certificate ...................</w:t>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 of </w:t>
      </w:r>
      <w:proofErr w:type="gramStart"/>
      <w:r w:rsidRPr="006543AB">
        <w:rPr>
          <w:rFonts w:ascii="Times New Roman" w:hAnsi="Times New Roman" w:cs="Times New Roman"/>
          <w:sz w:val="24"/>
          <w:szCs w:val="24"/>
        </w:rPr>
        <w:t>issue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certify that the hoist or lift specified below has been duly registered in pursuance of paragraph 5 of the Factories Act (Extension of Application of Provisions) (Hoists and lifts) Order.</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Name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Address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Address and situation of hoist or </w:t>
      </w:r>
      <w:proofErr w:type="gramStart"/>
      <w:r w:rsidRPr="006543AB">
        <w:rPr>
          <w:rFonts w:ascii="Times New Roman" w:hAnsi="Times New Roman" w:cs="Times New Roman"/>
          <w:sz w:val="24"/>
          <w:szCs w:val="24"/>
        </w:rPr>
        <w:t>lift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Nature of work for which </w:t>
      </w:r>
      <w:proofErr w:type="gramStart"/>
      <w:r w:rsidRPr="006543AB">
        <w:rPr>
          <w:rFonts w:ascii="Times New Roman" w:hAnsi="Times New Roman" w:cs="Times New Roman"/>
          <w:sz w:val="24"/>
          <w:szCs w:val="24"/>
        </w:rPr>
        <w:t>used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Chief Inspector of Factories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129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REGISTER (HOISTS AND LIFTS) FOR USE IN NON–FACTORY PREMISES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(CAP. 297)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 (Extension of Application of Provisions) (Hoists and Lifts) Order</w:t>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Register must be kept available for inspection for two years after the date of the last entry in it.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Instructions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owner must enter all the particulars required in the Register, and attach to the Register the Certificate of Registration issued by the Chief Inspector of Factories.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Every hoist or lift must be examined at least once in every period of six months by a person approved by the Chief Inspector of Factories, and a signed report must be attached to the Register.</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Name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case of a firm which is not a registered company the names of each partner should be entered)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of hoist or </w:t>
      </w:r>
      <w:proofErr w:type="gramStart"/>
      <w:r w:rsidRPr="006543AB">
        <w:rPr>
          <w:rFonts w:ascii="Times New Roman" w:hAnsi="Times New Roman" w:cs="Times New Roman"/>
          <w:sz w:val="24"/>
          <w:szCs w:val="24"/>
        </w:rPr>
        <w:t>lift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Postal address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Nature of work for which hoist or lift is </w:t>
      </w:r>
      <w:proofErr w:type="gramStart"/>
      <w:r w:rsidRPr="006543AB">
        <w:rPr>
          <w:rFonts w:ascii="Times New Roman" w:hAnsi="Times New Roman" w:cs="Times New Roman"/>
          <w:sz w:val="24"/>
          <w:szCs w:val="24"/>
        </w:rPr>
        <w:t>used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Reports and Certificates required to be attached to the Register.</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Such documents should be gummed to the slips attached to this Register</w:t>
      </w:r>
      <w:r w:rsidRPr="006543AB">
        <w:rPr>
          <w:rFonts w:ascii="Times New Roman" w:hAnsi="Times New Roman" w:cs="Times New Roman"/>
          <w:sz w:val="24"/>
          <w:szCs w:val="24"/>
        </w:rPr>
        <w:tab/>
        <w:t>Certificate of Registration of the Hoist or Lift.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Certificate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certificates issued by Chief Inspector of Factories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a new Register is taken into use reports and certificates still current or in operation should be transferred to the new Register.</w:t>
      </w:r>
      <w:r w:rsidRPr="006543AB">
        <w:rPr>
          <w:rFonts w:ascii="Times New Roman" w:hAnsi="Times New Roman" w:cs="Times New Roman"/>
          <w:sz w:val="24"/>
          <w:szCs w:val="24"/>
        </w:rPr>
        <w:tab/>
        <w:t>Date of Certificate</w:t>
      </w:r>
      <w:r w:rsidRPr="006543AB">
        <w:rPr>
          <w:rFonts w:ascii="Times New Roman" w:hAnsi="Times New Roman" w:cs="Times New Roman"/>
          <w:sz w:val="24"/>
          <w:szCs w:val="24"/>
        </w:rPr>
        <w:tab/>
        <w:t>Date of issue</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Signature of </w:t>
      </w:r>
      <w:proofErr w:type="gramStart"/>
      <w:r w:rsidRPr="006543AB">
        <w:rPr>
          <w:rFonts w:ascii="Times New Roman" w:hAnsi="Times New Roman" w:cs="Times New Roman"/>
          <w:sz w:val="24"/>
          <w:szCs w:val="24"/>
        </w:rPr>
        <w:t>owner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(EXAMINATION OF PRESSURE VESSELS) (FEES)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 No. 179 of 1958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(Examination of Pressure Vessels) (Fees)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purposes of this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boiler</w:t>
      </w:r>
      <w:proofErr w:type="gramEnd"/>
      <w:r w:rsidRPr="006543AB">
        <w:rPr>
          <w:rFonts w:ascii="Times New Roman" w:hAnsi="Times New Roman" w:cs="Times New Roman"/>
          <w:sz w:val="24"/>
          <w:szCs w:val="24"/>
        </w:rPr>
        <w:t xml:space="preserve"> inspector" means an officer holding the post of boiler inspector in the Department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"examination at rest" in respect of any pressure vessel means that part of the examination done when the vessel is not under pressure and its interior and exterior have been prepared in the manner required by the boiler inspector;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pressure</w:t>
      </w:r>
      <w:proofErr w:type="gramEnd"/>
      <w:r w:rsidRPr="006543AB">
        <w:rPr>
          <w:rFonts w:ascii="Times New Roman" w:hAnsi="Times New Roman" w:cs="Times New Roman"/>
          <w:sz w:val="24"/>
          <w:szCs w:val="24"/>
        </w:rPr>
        <w:t xml:space="preserve"> vessel" means any steam boiler, steam receiver or air receiver.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(1) The appropriate basic fees and additional fees specified in this Order shall be paid in respect of any examination, test or inspection of any pressure vessel undertaken by a boiler inspector, pursuant to the requirements of sections 37, 38 and 39 of the Factories Act.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 boiler inspector shall not commence any examination, test or inspection of any pressure vessel until the appropriate basic and additional fees specified in the Schedule to this Order have been paid.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basic fee for each examination of a pressure vessel at rest together with the additional fees payable for hydraulic testing and inspection under normal working pressure are contained in Columns 3, 4 and 5 respectively of the Schedule to this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BASIC AND ADDITIONAL FEES FOR EXAMINATION AND REST OF PRESSURE VESSELS</w:t>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Category</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Basic Fee</w:t>
      </w:r>
      <w:r w:rsidRPr="006543AB">
        <w:rPr>
          <w:rFonts w:ascii="Times New Roman" w:hAnsi="Times New Roman" w:cs="Times New Roman"/>
          <w:sz w:val="24"/>
          <w:szCs w:val="24"/>
        </w:rPr>
        <w:tab/>
        <w:t>Additional Fee for Hydraulic Test</w:t>
      </w:r>
      <w:r w:rsidRPr="006543AB">
        <w:rPr>
          <w:rFonts w:ascii="Times New Roman" w:hAnsi="Times New Roman" w:cs="Times New Roman"/>
          <w:sz w:val="24"/>
          <w:szCs w:val="24"/>
        </w:rPr>
        <w:tab/>
        <w:t>Additional Fee for Inspection under Pressure</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P.V.1.</w:t>
      </w:r>
      <w:r w:rsidRPr="006543AB">
        <w:rPr>
          <w:rFonts w:ascii="Times New Roman" w:hAnsi="Times New Roman" w:cs="Times New Roman"/>
          <w:sz w:val="24"/>
          <w:szCs w:val="24"/>
        </w:rPr>
        <w:tab/>
        <w:t>Each water-tube, locomotive type, Lancashire, Cornish or externally fired shell type boiler other than a boiler in categories P.V.2, P.V.3, or P.V.9.</w:t>
      </w:r>
      <w:r w:rsidRPr="006543AB">
        <w:rPr>
          <w:rFonts w:ascii="Times New Roman" w:hAnsi="Times New Roman" w:cs="Times New Roman"/>
          <w:sz w:val="24"/>
          <w:szCs w:val="24"/>
        </w:rPr>
        <w:tab/>
        <w:t>400/=</w:t>
      </w:r>
      <w:r w:rsidRPr="006543AB">
        <w:rPr>
          <w:rFonts w:ascii="Times New Roman" w:hAnsi="Times New Roman" w:cs="Times New Roman"/>
          <w:sz w:val="24"/>
          <w:szCs w:val="24"/>
        </w:rPr>
        <w:tab/>
        <w:t>135/=</w:t>
      </w:r>
      <w:r w:rsidRPr="006543AB">
        <w:rPr>
          <w:rFonts w:ascii="Times New Roman" w:hAnsi="Times New Roman" w:cs="Times New Roman"/>
          <w:sz w:val="24"/>
          <w:szCs w:val="24"/>
        </w:rPr>
        <w:tab/>
        <w:t>80/=</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P.V.2.</w:t>
      </w:r>
      <w:r w:rsidRPr="006543AB">
        <w:rPr>
          <w:rFonts w:ascii="Times New Roman" w:hAnsi="Times New Roman" w:cs="Times New Roman"/>
          <w:sz w:val="24"/>
          <w:szCs w:val="24"/>
        </w:rPr>
        <w:tab/>
        <w:t>Each vertical, vertical cross tube or vertical multi-tubular boiler other than a boiler in categories P.V.3 or P.V.9.</w:t>
      </w:r>
      <w:r w:rsidRPr="006543AB">
        <w:rPr>
          <w:rFonts w:ascii="Times New Roman" w:hAnsi="Times New Roman" w:cs="Times New Roman"/>
          <w:sz w:val="24"/>
          <w:szCs w:val="24"/>
        </w:rPr>
        <w:tab/>
        <w:t>300/=</w:t>
      </w:r>
      <w:r w:rsidRPr="006543AB">
        <w:rPr>
          <w:rFonts w:ascii="Times New Roman" w:hAnsi="Times New Roman" w:cs="Times New Roman"/>
          <w:sz w:val="24"/>
          <w:szCs w:val="24"/>
        </w:rPr>
        <w:tab/>
        <w:t>100/=</w:t>
      </w:r>
      <w:r w:rsidRPr="006543AB">
        <w:rPr>
          <w:rFonts w:ascii="Times New Roman" w:hAnsi="Times New Roman" w:cs="Times New Roman"/>
          <w:sz w:val="24"/>
          <w:szCs w:val="24"/>
        </w:rPr>
        <w:tab/>
        <w:t>60/=</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P.V.3.</w:t>
      </w:r>
      <w:r w:rsidRPr="006543AB">
        <w:rPr>
          <w:rFonts w:ascii="Times New Roman" w:hAnsi="Times New Roman" w:cs="Times New Roman"/>
          <w:sz w:val="24"/>
          <w:szCs w:val="24"/>
        </w:rPr>
        <w:tab/>
        <w:t xml:space="preserve">Each boiler of less than 2 feet in diameter other than a boiler in category P.V.9, or for each electrode boiler </w:t>
      </w:r>
      <w:r w:rsidRPr="006543AB">
        <w:rPr>
          <w:rFonts w:ascii="Times New Roman" w:hAnsi="Times New Roman" w:cs="Times New Roman"/>
          <w:sz w:val="24"/>
          <w:szCs w:val="24"/>
        </w:rPr>
        <w:tab/>
        <w:t>200/=</w:t>
      </w:r>
      <w:r w:rsidRPr="006543AB">
        <w:rPr>
          <w:rFonts w:ascii="Times New Roman" w:hAnsi="Times New Roman" w:cs="Times New Roman"/>
          <w:sz w:val="24"/>
          <w:szCs w:val="24"/>
        </w:rPr>
        <w:tab/>
        <w:t>65/=</w:t>
      </w:r>
      <w:r w:rsidRPr="006543AB">
        <w:rPr>
          <w:rFonts w:ascii="Times New Roman" w:hAnsi="Times New Roman" w:cs="Times New Roman"/>
          <w:sz w:val="24"/>
          <w:szCs w:val="24"/>
        </w:rPr>
        <w:tab/>
        <w:t>40/=</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P.V.4.</w:t>
      </w:r>
      <w:r w:rsidRPr="006543AB">
        <w:rPr>
          <w:rFonts w:ascii="Times New Roman" w:hAnsi="Times New Roman" w:cs="Times New Roman"/>
          <w:sz w:val="24"/>
          <w:szCs w:val="24"/>
        </w:rPr>
        <w:tab/>
        <w:t xml:space="preserve">Each </w:t>
      </w:r>
      <w:proofErr w:type="spellStart"/>
      <w:r w:rsidRPr="006543AB">
        <w:rPr>
          <w:rFonts w:ascii="Times New Roman" w:hAnsi="Times New Roman" w:cs="Times New Roman"/>
          <w:sz w:val="24"/>
          <w:szCs w:val="24"/>
        </w:rPr>
        <w:t>economiser</w:t>
      </w:r>
      <w:proofErr w:type="spellEnd"/>
      <w:r w:rsidRPr="006543AB">
        <w:rPr>
          <w:rFonts w:ascii="Times New Roman" w:hAnsi="Times New Roman" w:cs="Times New Roman"/>
          <w:sz w:val="24"/>
          <w:szCs w:val="24"/>
        </w:rPr>
        <w:t xml:space="preserve">, or each </w:t>
      </w:r>
      <w:proofErr w:type="spellStart"/>
      <w:r w:rsidRPr="006543AB">
        <w:rPr>
          <w:rFonts w:ascii="Times New Roman" w:hAnsi="Times New Roman" w:cs="Times New Roman"/>
          <w:sz w:val="24"/>
          <w:szCs w:val="24"/>
        </w:rPr>
        <w:t>superheater</w:t>
      </w:r>
      <w:proofErr w:type="spellEnd"/>
      <w:r w:rsidRPr="006543AB">
        <w:rPr>
          <w:rFonts w:ascii="Times New Roman" w:hAnsi="Times New Roman" w:cs="Times New Roman"/>
          <w:sz w:val="24"/>
          <w:szCs w:val="24"/>
        </w:rPr>
        <w:tab/>
        <w:t>120/=</w:t>
      </w:r>
      <w:r w:rsidRPr="006543AB">
        <w:rPr>
          <w:rFonts w:ascii="Times New Roman" w:hAnsi="Times New Roman" w:cs="Times New Roman"/>
          <w:sz w:val="24"/>
          <w:szCs w:val="24"/>
        </w:rPr>
        <w:tab/>
        <w:t>40/=</w:t>
      </w:r>
      <w:r w:rsidRPr="006543AB">
        <w:rPr>
          <w:rFonts w:ascii="Times New Roman" w:hAnsi="Times New Roman" w:cs="Times New Roman"/>
          <w:sz w:val="24"/>
          <w:szCs w:val="24"/>
        </w:rPr>
        <w:tab/>
        <w:t>25/=</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P.V.5.</w:t>
      </w:r>
      <w:r w:rsidRPr="006543AB">
        <w:rPr>
          <w:rFonts w:ascii="Times New Roman" w:hAnsi="Times New Roman" w:cs="Times New Roman"/>
          <w:sz w:val="24"/>
          <w:szCs w:val="24"/>
        </w:rPr>
        <w:tab/>
        <w:t>Each steam receiver or steam jacketed vessel of a diameter of 2 feet or over</w:t>
      </w:r>
      <w:r w:rsidRPr="006543AB">
        <w:rPr>
          <w:rFonts w:ascii="Times New Roman" w:hAnsi="Times New Roman" w:cs="Times New Roman"/>
          <w:sz w:val="24"/>
          <w:szCs w:val="24"/>
        </w:rPr>
        <w:tab/>
        <w:t>120/=</w:t>
      </w:r>
      <w:r w:rsidRPr="006543AB">
        <w:rPr>
          <w:rFonts w:ascii="Times New Roman" w:hAnsi="Times New Roman" w:cs="Times New Roman"/>
          <w:sz w:val="24"/>
          <w:szCs w:val="24"/>
        </w:rPr>
        <w:tab/>
        <w:t>40/=</w:t>
      </w:r>
      <w:r w:rsidRPr="006543AB">
        <w:rPr>
          <w:rFonts w:ascii="Times New Roman" w:hAnsi="Times New Roman" w:cs="Times New Roman"/>
          <w:sz w:val="24"/>
          <w:szCs w:val="24"/>
        </w:rPr>
        <w:tab/>
        <w:t>25/=</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P.V.6.</w:t>
      </w:r>
      <w:r w:rsidRPr="006543AB">
        <w:rPr>
          <w:rFonts w:ascii="Times New Roman" w:hAnsi="Times New Roman" w:cs="Times New Roman"/>
          <w:sz w:val="24"/>
          <w:szCs w:val="24"/>
        </w:rPr>
        <w:tab/>
        <w:t>Each steam receiver or steam jacketed vessel of a diameter less than 2 feet</w:t>
      </w:r>
      <w:r w:rsidRPr="006543AB">
        <w:rPr>
          <w:rFonts w:ascii="Times New Roman" w:hAnsi="Times New Roman" w:cs="Times New Roman"/>
          <w:sz w:val="24"/>
          <w:szCs w:val="24"/>
        </w:rPr>
        <w:tab/>
        <w:t>60/=</w:t>
      </w:r>
      <w:r w:rsidRPr="006543AB">
        <w:rPr>
          <w:rFonts w:ascii="Times New Roman" w:hAnsi="Times New Roman" w:cs="Times New Roman"/>
          <w:sz w:val="24"/>
          <w:szCs w:val="24"/>
        </w:rPr>
        <w:tab/>
        <w:t>20/=</w:t>
      </w:r>
      <w:r w:rsidRPr="006543AB">
        <w:rPr>
          <w:rFonts w:ascii="Times New Roman" w:hAnsi="Times New Roman" w:cs="Times New Roman"/>
          <w:sz w:val="24"/>
          <w:szCs w:val="24"/>
        </w:rPr>
        <w:tab/>
        <w:t>12/=</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P.V.7.</w:t>
      </w:r>
      <w:r w:rsidRPr="006543AB">
        <w:rPr>
          <w:rFonts w:ascii="Times New Roman" w:hAnsi="Times New Roman" w:cs="Times New Roman"/>
          <w:sz w:val="24"/>
          <w:szCs w:val="24"/>
        </w:rPr>
        <w:tab/>
        <w:t>Each air receiver of a diameter of 2 feet 6 inches or over</w:t>
      </w:r>
      <w:r w:rsidRPr="006543AB">
        <w:rPr>
          <w:rFonts w:ascii="Times New Roman" w:hAnsi="Times New Roman" w:cs="Times New Roman"/>
          <w:sz w:val="24"/>
          <w:szCs w:val="24"/>
        </w:rPr>
        <w:tab/>
        <w:t xml:space="preserve">90/= </w:t>
      </w:r>
      <w:r w:rsidRPr="006543AB">
        <w:rPr>
          <w:rFonts w:ascii="Times New Roman" w:hAnsi="Times New Roman" w:cs="Times New Roman"/>
          <w:sz w:val="24"/>
          <w:szCs w:val="24"/>
        </w:rPr>
        <w:tab/>
        <w:t xml:space="preserve">30/= </w:t>
      </w:r>
      <w:r w:rsidRPr="006543AB">
        <w:rPr>
          <w:rFonts w:ascii="Times New Roman" w:hAnsi="Times New Roman" w:cs="Times New Roman"/>
          <w:sz w:val="24"/>
          <w:szCs w:val="24"/>
        </w:rPr>
        <w:tab/>
        <w:t>18/=</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P.V.8.</w:t>
      </w:r>
      <w:r w:rsidRPr="006543AB">
        <w:rPr>
          <w:rFonts w:ascii="Times New Roman" w:hAnsi="Times New Roman" w:cs="Times New Roman"/>
          <w:sz w:val="24"/>
          <w:szCs w:val="24"/>
        </w:rPr>
        <w:tab/>
        <w:t>Each air receiver of a diameter of less than 2 feet 6 inches</w:t>
      </w:r>
      <w:r w:rsidRPr="006543AB">
        <w:rPr>
          <w:rFonts w:ascii="Times New Roman" w:hAnsi="Times New Roman" w:cs="Times New Roman"/>
          <w:sz w:val="24"/>
          <w:szCs w:val="24"/>
        </w:rPr>
        <w:tab/>
        <w:t>60/=</w:t>
      </w:r>
      <w:r w:rsidRPr="006543AB">
        <w:rPr>
          <w:rFonts w:ascii="Times New Roman" w:hAnsi="Times New Roman" w:cs="Times New Roman"/>
          <w:sz w:val="24"/>
          <w:szCs w:val="24"/>
        </w:rPr>
        <w:tab/>
        <w:t>20/=</w:t>
      </w:r>
      <w:r w:rsidRPr="006543AB">
        <w:rPr>
          <w:rFonts w:ascii="Times New Roman" w:hAnsi="Times New Roman" w:cs="Times New Roman"/>
          <w:sz w:val="24"/>
          <w:szCs w:val="24"/>
        </w:rPr>
        <w:tab/>
        <w:t>12/=</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P.V.9.</w:t>
      </w:r>
      <w:r w:rsidRPr="006543AB">
        <w:rPr>
          <w:rFonts w:ascii="Times New Roman" w:hAnsi="Times New Roman" w:cs="Times New Roman"/>
          <w:sz w:val="24"/>
          <w:szCs w:val="24"/>
        </w:rPr>
        <w:tab/>
        <w:t xml:space="preserve">Each medical </w:t>
      </w:r>
      <w:proofErr w:type="spellStart"/>
      <w:r w:rsidRPr="006543AB">
        <w:rPr>
          <w:rFonts w:ascii="Times New Roman" w:hAnsi="Times New Roman" w:cs="Times New Roman"/>
          <w:sz w:val="24"/>
          <w:szCs w:val="24"/>
        </w:rPr>
        <w:t>steriliser</w:t>
      </w:r>
      <w:proofErr w:type="spellEnd"/>
      <w:r w:rsidRPr="006543AB">
        <w:rPr>
          <w:rFonts w:ascii="Times New Roman" w:hAnsi="Times New Roman" w:cs="Times New Roman"/>
          <w:sz w:val="24"/>
          <w:szCs w:val="24"/>
        </w:rPr>
        <w:t xml:space="preserve"> boiler (autoclave) of less than 2 feet in diameter</w:t>
      </w:r>
      <w:r w:rsidRPr="006543AB">
        <w:rPr>
          <w:rFonts w:ascii="Times New Roman" w:hAnsi="Times New Roman" w:cs="Times New Roman"/>
          <w:sz w:val="24"/>
          <w:szCs w:val="24"/>
        </w:rPr>
        <w:tab/>
        <w:t>30/=</w:t>
      </w:r>
      <w:r w:rsidRPr="006543AB">
        <w:rPr>
          <w:rFonts w:ascii="Times New Roman" w:hAnsi="Times New Roman" w:cs="Times New Roman"/>
          <w:sz w:val="24"/>
          <w:szCs w:val="24"/>
        </w:rPr>
        <w:tab/>
        <w:t>10/=</w:t>
      </w:r>
      <w:r w:rsidRPr="006543AB">
        <w:rPr>
          <w:rFonts w:ascii="Times New Roman" w:hAnsi="Times New Roman" w:cs="Times New Roman"/>
          <w:sz w:val="24"/>
          <w:szCs w:val="24"/>
        </w:rPr>
        <w:tab/>
        <w:t>6/=</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P.V.10.</w:t>
      </w:r>
      <w:r w:rsidRPr="006543AB">
        <w:rPr>
          <w:rFonts w:ascii="Times New Roman" w:hAnsi="Times New Roman" w:cs="Times New Roman"/>
          <w:sz w:val="24"/>
          <w:szCs w:val="24"/>
        </w:rPr>
        <w:tab/>
        <w:t>Steam Tube Ovens</w:t>
      </w:r>
      <w:r w:rsidRPr="006543AB">
        <w:rPr>
          <w:rFonts w:ascii="Times New Roman" w:hAnsi="Times New Roman" w:cs="Times New Roman"/>
          <w:sz w:val="24"/>
          <w:szCs w:val="24"/>
        </w:rPr>
        <w:tab/>
        <w:t>100/=</w:t>
      </w:r>
      <w:r w:rsidRPr="006543AB">
        <w:rPr>
          <w:rFonts w:ascii="Times New Roman" w:hAnsi="Times New Roman" w:cs="Times New Roman"/>
          <w:sz w:val="24"/>
          <w:szCs w:val="24"/>
        </w:rPr>
        <w:tab/>
        <w:t>35/=</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(PRESCRIPTION OF ABSTRACT OF RULES)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61(1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339 of 1958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This Order may be cited as the Factories (Prescription of Abstract of Rules) Order.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abstract of the Electricity (Factories Act) Rules *, required to be posted in every factory by section 61(1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c) of the Factories Act, shall be in the form set out in the Schedule hereto.</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ABSTRACT OF THE ELECTRICITY (FACTORIES ACT) RULES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Application of Rules (R. 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apply to the generation, transformation, conversion, switching, controlling, regulating, distribution and use of electrical energy in any factory, premises, place, process, operation or work to which Part VII of the Factories Act applies.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Duties (R. 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shall be the duty of the occupier to comply with these Rules.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It shall be the duty of all agents, workmen and persons employed to conduct their work in accordance with these Rules.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Definitions (R. 4)</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apparatus</w:t>
      </w:r>
      <w:proofErr w:type="gramEnd"/>
      <w:r w:rsidRPr="006543AB">
        <w:rPr>
          <w:rFonts w:ascii="Times New Roman" w:hAnsi="Times New Roman" w:cs="Times New Roman"/>
          <w:sz w:val="24"/>
          <w:szCs w:val="24"/>
        </w:rPr>
        <w:t>" means electrical apparatus in which conductors are used;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means the occupier, his contractor or a person employed by either to carry out certain duties incidental to the use of electrical energy, such person being a person who is competent for the purposes of the rule where the term is used and where necessary holds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under section 9 of the Electricity Act;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bare</w:t>
      </w:r>
      <w:proofErr w:type="gramEnd"/>
      <w:r w:rsidRPr="006543AB">
        <w:rPr>
          <w:rFonts w:ascii="Times New Roman" w:hAnsi="Times New Roman" w:cs="Times New Roman"/>
          <w:sz w:val="24"/>
          <w:szCs w:val="24"/>
        </w:rPr>
        <w:t>" means not covered with insulating material;</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conductor</w:t>
      </w:r>
      <w:proofErr w:type="gramEnd"/>
      <w:r w:rsidRPr="006543AB">
        <w:rPr>
          <w:rFonts w:ascii="Times New Roman" w:hAnsi="Times New Roman" w:cs="Times New Roman"/>
          <w:sz w:val="24"/>
          <w:szCs w:val="24"/>
        </w:rPr>
        <w:t>" means an electrical conductor connected to a system;</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covered</w:t>
      </w:r>
      <w:proofErr w:type="gramEnd"/>
      <w:r w:rsidRPr="006543AB">
        <w:rPr>
          <w:rFonts w:ascii="Times New Roman" w:hAnsi="Times New Roman" w:cs="Times New Roman"/>
          <w:sz w:val="24"/>
          <w:szCs w:val="24"/>
        </w:rPr>
        <w:t xml:space="preserve"> with insulating material" means adequately covered with insulating material so that there is no danger;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danger</w:t>
      </w:r>
      <w:proofErr w:type="gramEnd"/>
      <w:r w:rsidRPr="006543AB">
        <w:rPr>
          <w:rFonts w:ascii="Times New Roman" w:hAnsi="Times New Roman" w:cs="Times New Roman"/>
          <w:sz w:val="24"/>
          <w:szCs w:val="24"/>
        </w:rPr>
        <w:t>" means danger to health, life or limb from shock, burn or other injury or from fire;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dead</w:t>
      </w:r>
      <w:proofErr w:type="gramEnd"/>
      <w:r w:rsidRPr="006543AB">
        <w:rPr>
          <w:rFonts w:ascii="Times New Roman" w:hAnsi="Times New Roman" w:cs="Times New Roman"/>
          <w:sz w:val="24"/>
          <w:szCs w:val="24"/>
        </w:rPr>
        <w:t>" means at zero potential and disconnected from any live system;</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earthed</w:t>
      </w:r>
      <w:proofErr w:type="gramEnd"/>
      <w:r w:rsidRPr="006543AB">
        <w:rPr>
          <w:rFonts w:ascii="Times New Roman" w:hAnsi="Times New Roman" w:cs="Times New Roman"/>
          <w:sz w:val="24"/>
          <w:szCs w:val="24"/>
        </w:rPr>
        <w:t>" means connected to the general mass of earth;</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insulating</w:t>
      </w:r>
      <w:proofErr w:type="gramEnd"/>
      <w:r w:rsidRPr="006543AB">
        <w:rPr>
          <w:rFonts w:ascii="Times New Roman" w:hAnsi="Times New Roman" w:cs="Times New Roman"/>
          <w:sz w:val="24"/>
          <w:szCs w:val="24"/>
        </w:rPr>
        <w:t xml:space="preserve"> boots, gloves, screen or stand" means boots, gloves, screen or stand of such size, quality and construction that a person is thereby adequately protected from danger;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live</w:t>
      </w:r>
      <w:proofErr w:type="gramEnd"/>
      <w:r w:rsidRPr="006543AB">
        <w:rPr>
          <w:rFonts w:ascii="Times New Roman" w:hAnsi="Times New Roman" w:cs="Times New Roman"/>
          <w:sz w:val="24"/>
          <w:szCs w:val="24"/>
        </w:rPr>
        <w:t>" means electrically charged;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pressure</w:t>
      </w:r>
      <w:proofErr w:type="gramEnd"/>
      <w:r w:rsidRPr="006543AB">
        <w:rPr>
          <w:rFonts w:ascii="Times New Roman" w:hAnsi="Times New Roman" w:cs="Times New Roman"/>
          <w:sz w:val="24"/>
          <w:szCs w:val="24"/>
        </w:rPr>
        <w:t xml:space="preserve">" means the difference of potential between any two conductors or one conductor and earth;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low</w:t>
      </w:r>
      <w:proofErr w:type="gramEnd"/>
      <w:r w:rsidRPr="006543AB">
        <w:rPr>
          <w:rFonts w:ascii="Times New Roman" w:hAnsi="Times New Roman" w:cs="Times New Roman"/>
          <w:sz w:val="24"/>
          <w:szCs w:val="24"/>
        </w:rPr>
        <w:t xml:space="preserve"> pressure" means a pressure not exceeding 250 volts;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medium</w:t>
      </w:r>
      <w:proofErr w:type="gramEnd"/>
      <w:r w:rsidRPr="006543AB">
        <w:rPr>
          <w:rFonts w:ascii="Times New Roman" w:hAnsi="Times New Roman" w:cs="Times New Roman"/>
          <w:sz w:val="24"/>
          <w:szCs w:val="24"/>
        </w:rPr>
        <w:t xml:space="preserve"> pressure" means a pressure above 250 volts but not exceeding 650 volts;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high</w:t>
      </w:r>
      <w:proofErr w:type="gramEnd"/>
      <w:r w:rsidRPr="006543AB">
        <w:rPr>
          <w:rFonts w:ascii="Times New Roman" w:hAnsi="Times New Roman" w:cs="Times New Roman"/>
          <w:sz w:val="24"/>
          <w:szCs w:val="24"/>
        </w:rPr>
        <w:t xml:space="preserve"> pressure" means a pressure above 650 volts but not exceeding 6,600 volts;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extra</w:t>
      </w:r>
      <w:proofErr w:type="gramEnd"/>
      <w:r w:rsidRPr="006543AB">
        <w:rPr>
          <w:rFonts w:ascii="Times New Roman" w:hAnsi="Times New Roman" w:cs="Times New Roman"/>
          <w:sz w:val="24"/>
          <w:szCs w:val="24"/>
        </w:rPr>
        <w:t xml:space="preserve"> high pressure" means a pressure exceeding 6,600 volts;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"substation" means any premises where electrical energy is transformed or converted to or from above medium pressure if such premises are large enough for a person to enter;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switchboard</w:t>
      </w:r>
      <w:proofErr w:type="gramEnd"/>
      <w:r w:rsidRPr="006543AB">
        <w:rPr>
          <w:rFonts w:ascii="Times New Roman" w:hAnsi="Times New Roman" w:cs="Times New Roman"/>
          <w:sz w:val="24"/>
          <w:szCs w:val="24"/>
        </w:rPr>
        <w:t>" means the collection of switches, fuses or conductors used for controlling current or pressure of a system;</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system</w:t>
      </w:r>
      <w:proofErr w:type="gramEnd"/>
      <w:r w:rsidRPr="006543AB">
        <w:rPr>
          <w:rFonts w:ascii="Times New Roman" w:hAnsi="Times New Roman" w:cs="Times New Roman"/>
          <w:sz w:val="24"/>
          <w:szCs w:val="24"/>
        </w:rPr>
        <w:t>" means an electrical system in which all conductors and apparatus are connected to a common source.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Safety of Installations (R. 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apparatus and conductors shall be sufficient in size and power for the work they are to do and be so constructed, installed, protected, worked and maintained as to prevent danger.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Conductors (R. 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conductors shall be covered with insulating material or placed and safeguarded as to prevent danger.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Control Gear (R. 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switch, switch fuse, circuit breaker and isolating link shall be so constructed and protected as to prevent danger and make and maintain good contact and </w:t>
      </w:r>
      <w:proofErr w:type="spellStart"/>
      <w:r w:rsidRPr="006543AB">
        <w:rPr>
          <w:rFonts w:ascii="Times New Roman" w:hAnsi="Times New Roman" w:cs="Times New Roman"/>
          <w:sz w:val="24"/>
          <w:szCs w:val="24"/>
        </w:rPr>
        <w:t>can not</w:t>
      </w:r>
      <w:proofErr w:type="spellEnd"/>
      <w:r w:rsidRPr="006543AB">
        <w:rPr>
          <w:rFonts w:ascii="Times New Roman" w:hAnsi="Times New Roman" w:cs="Times New Roman"/>
          <w:sz w:val="24"/>
          <w:szCs w:val="24"/>
        </w:rPr>
        <w:t xml:space="preserve"> be left in partial contact.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Fuses and Circuit Breakers (R. 10)</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fuse and automatic circuit breaker shall be so constructed and arranged so as to interrupt the current before it exceeds the working rate. Every fuse shall be such that the fusible metal may be readily renewed without danger.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Joints and Connections (R. 11)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joint and connection shall be of proper construction as regards conductivity, insulation, mechanical strength and protection.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Means for cutting off pressure (R. 12)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Efficient means suitably located shall be provided for cutting off all pressure from every part of a system.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Power cut off-electrical motors, etc. (R. 16)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motor, convertor and transformer shall be so connected by efficient means that all pressure may be cut off.</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 xml:space="preserve">Switches for control of electrical motors (R. 17)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motor shall be controlled by an efficient switch for starting and stopping, so placed as to be easily worked by the person in charge of the motor.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Portable apparatus (R. 18)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portable apparatus shall be connected by efficient permanent joints or a properly constructed connector. The metal work of all portable tools and any flexible metallic covering of the conductors shall be efficiently earthed. A </w:t>
      </w:r>
      <w:proofErr w:type="spellStart"/>
      <w:r w:rsidRPr="006543AB">
        <w:rPr>
          <w:rFonts w:ascii="Times New Roman" w:hAnsi="Times New Roman" w:cs="Times New Roman"/>
          <w:sz w:val="24"/>
          <w:szCs w:val="24"/>
        </w:rPr>
        <w:t>lampholder</w:t>
      </w:r>
      <w:proofErr w:type="spellEnd"/>
      <w:r w:rsidRPr="006543AB">
        <w:rPr>
          <w:rFonts w:ascii="Times New Roman" w:hAnsi="Times New Roman" w:cs="Times New Roman"/>
          <w:sz w:val="24"/>
          <w:szCs w:val="24"/>
        </w:rPr>
        <w:t xml:space="preserve"> shall not be in metallic connection with the guard or other metal work of a portable lamp. Portable apparatus and its flexible wire shall be controlled by efficient means suitably located capable of cutting off pressure.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Switchboards having exposed bare conductors (R. 20)</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Switchboards with bare conductors shall be suitably fenced or enclosed or in an area set apart. No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person shall enter the area set apart.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Switchboard working platforms and passageways (R. 22)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 clear and unobstructed passage of ample width and height, with a firm and even floor, shall be kept at all switchboards. For low and medium pressure the clear height shall be 7 feet and the clear width 3 feet measured from the bare conductor.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Accidental charging above normal working pressure (R. 25)</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high or extra high pressure is transformed to a lower pressure or vice versa, suitable provision shall be made to guard against the accidental charging of the lower pressure system above its normal by leakage or contact from the high pressure system.</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Accidental charging of metal other than conductors (R. 26)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Adequate precautions shall be taken by </w:t>
      </w:r>
      <w:proofErr w:type="spellStart"/>
      <w:r w:rsidRPr="006543AB">
        <w:rPr>
          <w:rFonts w:ascii="Times New Roman" w:hAnsi="Times New Roman" w:cs="Times New Roman"/>
          <w:sz w:val="24"/>
          <w:szCs w:val="24"/>
        </w:rPr>
        <w:t>earthing</w:t>
      </w:r>
      <w:proofErr w:type="spellEnd"/>
      <w:r w:rsidRPr="006543AB">
        <w:rPr>
          <w:rFonts w:ascii="Times New Roman" w:hAnsi="Times New Roman" w:cs="Times New Roman"/>
          <w:sz w:val="24"/>
          <w:szCs w:val="24"/>
        </w:rPr>
        <w:t xml:space="preserve"> or other means to prevent any metal other than conductors becoming charged.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Accidental charging while working (R. 27)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Adequate precautions shall be taken to prevent any conductor or apparatus being accidentally or inadvertently charged when persons are working on them.</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Portable insulating devices (R. 29)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Portable insulating stands, screens, boots, gloves or other means shall be provided and used when necessary to prevent danger and shall be periodically examined.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Safe working space and means of access (R. 30)</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Adequate working space and means of access, free from danger shall be provided for all apparatus to be worked or attended by any person.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20.</w:t>
      </w:r>
      <w:r w:rsidRPr="006543AB">
        <w:rPr>
          <w:rFonts w:ascii="Times New Roman" w:hAnsi="Times New Roman" w:cs="Times New Roman"/>
          <w:sz w:val="24"/>
          <w:szCs w:val="24"/>
        </w:rPr>
        <w:tab/>
        <w:t>Lighting (R. 31)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parts of premises in which apparatus is placed shall be adequately lighted.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Protection against exposure (R. 32)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conductors and apparatus exposed to the weather, wet, </w:t>
      </w:r>
      <w:proofErr w:type="gramStart"/>
      <w:r w:rsidRPr="006543AB">
        <w:rPr>
          <w:rFonts w:ascii="Times New Roman" w:hAnsi="Times New Roman" w:cs="Times New Roman"/>
          <w:sz w:val="24"/>
          <w:szCs w:val="24"/>
        </w:rPr>
        <w:t>corrosion,</w:t>
      </w:r>
      <w:proofErr w:type="gramEnd"/>
      <w:r w:rsidRPr="006543AB">
        <w:rPr>
          <w:rFonts w:ascii="Times New Roman" w:hAnsi="Times New Roman" w:cs="Times New Roman"/>
          <w:sz w:val="24"/>
          <w:szCs w:val="24"/>
        </w:rPr>
        <w:t xml:space="preserve"> inflammable or explosive atmospheres shall be so constructed and protected adequately to prevent danger in view of the exposure.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and competent persons (R. 33)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person shall do work where technical knowledge or experience is required to avoid danger. No one shall do that work unaccompanied.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Treatment for electric shock (R. 34)</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Instructions for the treatment of electric shock shall be fixed in all premises where there is electrical energy in use.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Substations (R. 36)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substation shall be under the control of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No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person shall be permitted to enter unless under immediate supervision of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(PRESCRIPTION OF ABSTRACT OF ACT)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340 of 1958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(Prescription of Abstract of Act) Order.</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abstract of the Act required to be posted in pursuance of section 61(1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 xml:space="preserve">a) thereof shall be in the form of the Schedule to this Order.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131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ABSTRACT OF THE ACT PRESCRIBED UNDER SECTION 61 BY THE MINISTER</w:t>
      </w:r>
    </w:p>
    <w:p w:rsidR="007F7ECD" w:rsidRPr="006543AB" w:rsidRDefault="007F7ECD" w:rsidP="007F7ECD">
      <w:pPr>
        <w:spacing w:line="480" w:lineRule="auto"/>
        <w:rPr>
          <w:rFonts w:ascii="Times New Roman" w:hAnsi="Times New Roman" w:cs="Times New Roman"/>
          <w:sz w:val="24"/>
          <w:szCs w:val="24"/>
        </w:rPr>
      </w:pP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AFFIXED AT THE MAIN ENTRANCE OF ALL REGISTERED FACTORIES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Occupier: ......................................</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of factory: ......................................</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Industry: .....................................................</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Chief Inspector of Factories: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Headquarters, Department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P.O. Box 178,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Area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P.O. Box </w:t>
      </w:r>
      <w:proofErr w:type="gramStart"/>
      <w:r w:rsidRPr="006543AB">
        <w:rPr>
          <w:rFonts w:ascii="Times New Roman" w:hAnsi="Times New Roman" w:cs="Times New Roman"/>
          <w:sz w:val="24"/>
          <w:szCs w:val="24"/>
        </w:rPr>
        <w:t>No .........</w:t>
      </w:r>
      <w:r w:rsidRPr="006543AB">
        <w:rPr>
          <w:rFonts w:ascii="Times New Roman" w:hAnsi="Times New Roman" w:cs="Times New Roman"/>
          <w:sz w:val="24"/>
          <w:szCs w:val="24"/>
        </w:rPr>
        <w:tab/>
      </w:r>
      <w:proofErr w:type="gramEnd"/>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ABSTRACT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Register of Factories (S. 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Inspector of Factories shall keep a Register and all factories shall be issued with a Certificate of Registration.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Plans of New Factories (S. 10)</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Plans of all new buildings to be used as factories and alterations to existing industrial premises should be submitted through the local Authority to the Chief Inspector of Factories for approval.</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HEALTH (GENERAL PROVISIONS)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Cleanliness (S. 13)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factory must be kept clean. All inside walls and partitions and ceiling must be kept clean and white-washed.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Over-Crowding (S. 14)</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factory must not be over-crowded. In every workroom at least 350 cubic feet of air space should be allowed for each person working in the room.</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Ventilation (S. 15)</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Effective and suitable provisions should be made for securing and maintaining, by the circulation of fresh air, the adequate ventilation of the workroom.</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Lighting (S. 16)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workroom should be provided with adequate and suitable means of lighting whether natural or artificial.</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Drainage of Floors (S. 17)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any workroom in which wet processes are carried on, adequate means should be provided to effectively drain the wet off the floor.</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Sanitary Convenience (S. 18)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Sufficient and suitable sanitary conveniences, separate for each sex, should be provided for the use of persons employed.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SAFETY (GENERAL PROVISIONS)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Prime movers (S. 21)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fly wheel and every moving part of a prime mover must be securely fenced irrespective of their position.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r>
      <w:r w:rsidRPr="006543AB">
        <w:rPr>
          <w:rFonts w:ascii="Times New Roman" w:hAnsi="Times New Roman" w:cs="Times New Roman"/>
          <w:sz w:val="24"/>
          <w:szCs w:val="24"/>
        </w:rPr>
        <w:tab/>
        <w:t>Transmission Machinery (S. 22)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part of transmission machinery must be securely fenced unless it is safe by position or construction.</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Effective devices must be provided and maintained in order that the power can be promptly cut off from the transmission machinery in every workroom.</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r>
      <w:r w:rsidRPr="006543AB">
        <w:rPr>
          <w:rFonts w:ascii="Times New Roman" w:hAnsi="Times New Roman" w:cs="Times New Roman"/>
          <w:sz w:val="24"/>
          <w:szCs w:val="24"/>
        </w:rPr>
        <w:tab/>
        <w:t>Other Machinery (S. 23)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dangerous part of any machinery must be securely fenced.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w:t>
      </w:r>
      <w:r w:rsidRPr="006543AB">
        <w:rPr>
          <w:rFonts w:ascii="Times New Roman" w:hAnsi="Times New Roman" w:cs="Times New Roman"/>
          <w:sz w:val="24"/>
          <w:szCs w:val="24"/>
        </w:rPr>
        <w:tab/>
      </w:r>
      <w:r w:rsidRPr="006543AB">
        <w:rPr>
          <w:rFonts w:ascii="Times New Roman" w:hAnsi="Times New Roman" w:cs="Times New Roman"/>
          <w:sz w:val="24"/>
          <w:szCs w:val="24"/>
        </w:rPr>
        <w:tab/>
        <w:t>Construction and maintenance of Fencing (S. 25)</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fencing should be of substantial construction and should be constantly maintained in position while the machinery is in motion or use.</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r>
      <w:r w:rsidRPr="006543AB">
        <w:rPr>
          <w:rFonts w:ascii="Times New Roman" w:hAnsi="Times New Roman" w:cs="Times New Roman"/>
          <w:sz w:val="24"/>
          <w:szCs w:val="24"/>
        </w:rPr>
        <w:tab/>
        <w:t>Construction of New Machinery (S. 26)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New power-driven machines must not be sold, let for hire or used unless certain parts are effectively guarded.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r>
      <w:r w:rsidRPr="006543AB">
        <w:rPr>
          <w:rFonts w:ascii="Times New Roman" w:hAnsi="Times New Roman" w:cs="Times New Roman"/>
          <w:sz w:val="24"/>
          <w:szCs w:val="24"/>
        </w:rPr>
        <w:tab/>
        <w:t>Vessels containing dangerous Liquids (S. 27)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Fixed vessels, sumps, or pits containing scalding, corrosive or poisonous liquids, should be securely fenced unless the edge is three feet above the adjoining ground or platform.</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r>
      <w:r w:rsidRPr="006543AB">
        <w:rPr>
          <w:rFonts w:ascii="Times New Roman" w:hAnsi="Times New Roman" w:cs="Times New Roman"/>
          <w:sz w:val="24"/>
          <w:szCs w:val="24"/>
        </w:rPr>
        <w:tab/>
        <w:t>Self-Acting Machines (S. 28)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traversing parts of any self-acting machine or material carried on it should be allowed to run within 18" of any fixed structure.</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r>
      <w:r w:rsidRPr="006543AB">
        <w:rPr>
          <w:rFonts w:ascii="Times New Roman" w:hAnsi="Times New Roman" w:cs="Times New Roman"/>
          <w:sz w:val="24"/>
          <w:szCs w:val="24"/>
        </w:rPr>
        <w:tab/>
        <w:t>Training and supervision (S. 29)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Persons should not be employed at any machine or process liable to cause bodily injury unless they have been fully instructed as to the dangers likely to arise in connection with it.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r>
      <w:r w:rsidRPr="006543AB">
        <w:rPr>
          <w:rFonts w:ascii="Times New Roman" w:hAnsi="Times New Roman" w:cs="Times New Roman"/>
          <w:sz w:val="24"/>
          <w:szCs w:val="24"/>
        </w:rPr>
        <w:tab/>
        <w:t>Hoists and Lifts (S. 30)</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hoist or lift should be of sound mechanical construction and be properly maintained. It must be examined thoroughly every six months by an approved person.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r>
      <w:r w:rsidRPr="006543AB">
        <w:rPr>
          <w:rFonts w:ascii="Times New Roman" w:hAnsi="Times New Roman" w:cs="Times New Roman"/>
          <w:sz w:val="24"/>
          <w:szCs w:val="24"/>
        </w:rPr>
        <w:tab/>
        <w:t>Chains, ropes and lifting tackle (S. 31)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chain, rope or lifting tackle used for raising persons or goods must be of sound construction and free from patent defect.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lifting tackle in use must be thoroughly examined by an approved person in every period of six months and must not be taken into use for the first time in a factory unless they have been tested and certified.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r>
      <w:r w:rsidRPr="006543AB">
        <w:rPr>
          <w:rFonts w:ascii="Times New Roman" w:hAnsi="Times New Roman" w:cs="Times New Roman"/>
          <w:sz w:val="24"/>
          <w:szCs w:val="24"/>
        </w:rPr>
        <w:tab/>
        <w:t>Cranes and other lifting machines (S. 32)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parts and working gear of cranes and other lifting machines should be of sound construction, adequate strength and must be properly maintained.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thorough examination of all parts should be made by an approved person every 14 months. A crane or lifting machine must not be taken in use for the first time in a factory until it has been tested and examined.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r>
      <w:r w:rsidRPr="006543AB">
        <w:rPr>
          <w:rFonts w:ascii="Times New Roman" w:hAnsi="Times New Roman" w:cs="Times New Roman"/>
          <w:sz w:val="24"/>
          <w:szCs w:val="24"/>
        </w:rPr>
        <w:tab/>
        <w:t>Register of chains, ropes, etc. (S. 33)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Register containing particulars of examinations and tests of all lifting gear should be kept in every factory.</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r>
      <w:r w:rsidRPr="006543AB">
        <w:rPr>
          <w:rFonts w:ascii="Times New Roman" w:hAnsi="Times New Roman" w:cs="Times New Roman"/>
          <w:sz w:val="24"/>
          <w:szCs w:val="24"/>
        </w:rPr>
        <w:tab/>
        <w:t>Safe means of access and safe place of employment (S. 34)</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floors, steps, ladders, stairs, passages and gangways must be of sound construction and properly maintained.</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Adequate clear space should be maintained at every machine while it is being used to enable the work to be carried out without risk.</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r>
      <w:r w:rsidRPr="006543AB">
        <w:rPr>
          <w:rFonts w:ascii="Times New Roman" w:hAnsi="Times New Roman" w:cs="Times New Roman"/>
          <w:sz w:val="24"/>
          <w:szCs w:val="24"/>
        </w:rPr>
        <w:tab/>
        <w:t>Precautions against dangerous fumes (S. 35)</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Detailed precautions are laid down in order to prevent gassing when work is carried out in a confined space and at which dangerous fumes are liable to be present.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r>
      <w:r w:rsidRPr="006543AB">
        <w:rPr>
          <w:rFonts w:ascii="Times New Roman" w:hAnsi="Times New Roman" w:cs="Times New Roman"/>
          <w:sz w:val="24"/>
          <w:szCs w:val="24"/>
        </w:rPr>
        <w:tab/>
        <w:t>Precautions against explosive or inflammable dust, gas, etc. (S. 36)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Precautions are laid down against explosion for certain processes and welding on containers which held explosive or inflammable substances.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r>
      <w:r w:rsidRPr="006543AB">
        <w:rPr>
          <w:rFonts w:ascii="Times New Roman" w:hAnsi="Times New Roman" w:cs="Times New Roman"/>
          <w:sz w:val="24"/>
          <w:szCs w:val="24"/>
        </w:rPr>
        <w:tab/>
        <w:t>Steam boilers and steam receivers (S. 37 and S. 38)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steam boiler and steam receiver must be of sound construction, adequate strength and free from patent defect.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r>
      <w:r w:rsidRPr="006543AB">
        <w:rPr>
          <w:rFonts w:ascii="Times New Roman" w:hAnsi="Times New Roman" w:cs="Times New Roman"/>
          <w:sz w:val="24"/>
          <w:szCs w:val="24"/>
        </w:rPr>
        <w:tab/>
        <w:t>Air receivers (S. 39)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Air receivers must be thoroughly cleaned and examined at least every 26 months by an approved person and report made which should be attached to the General Register.</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r>
      <w:r w:rsidRPr="006543AB">
        <w:rPr>
          <w:rFonts w:ascii="Times New Roman" w:hAnsi="Times New Roman" w:cs="Times New Roman"/>
          <w:sz w:val="24"/>
          <w:szCs w:val="24"/>
        </w:rPr>
        <w:tab/>
        <w:t>Prevention of fires (S. 41)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adequate and suitable supply of fire extinguishing apparatus should be provided and should be readily accessible in case of fire.</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Stocks of inflammable substances must be kept in a fire-resisting store or in a safe place outside the building comprising the factory.</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r>
      <w:r w:rsidRPr="006543AB">
        <w:rPr>
          <w:rFonts w:ascii="Times New Roman" w:hAnsi="Times New Roman" w:cs="Times New Roman"/>
          <w:sz w:val="24"/>
          <w:szCs w:val="24"/>
        </w:rPr>
        <w:tab/>
        <w:t>Safety provisions in case of fire (S. 42)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factory should be provided with adequate means of escape in case of fire and such means should be properly maintained and free from obstruction.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WELFARE (GENERAL PROVISIONS)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r>
      <w:r w:rsidRPr="006543AB">
        <w:rPr>
          <w:rFonts w:ascii="Times New Roman" w:hAnsi="Times New Roman" w:cs="Times New Roman"/>
          <w:sz w:val="24"/>
          <w:szCs w:val="24"/>
        </w:rPr>
        <w:tab/>
        <w:t>Supply of drinking water (S. 46)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adequate supply of drinking water should be provided and maintained.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r>
      <w:r w:rsidRPr="006543AB">
        <w:rPr>
          <w:rFonts w:ascii="Times New Roman" w:hAnsi="Times New Roman" w:cs="Times New Roman"/>
          <w:sz w:val="24"/>
          <w:szCs w:val="24"/>
        </w:rPr>
        <w:tab/>
        <w:t>Washing facilities (S. 47)</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should be provided and maintained adequate and suitable provision for washing.</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r>
      <w:r w:rsidRPr="006543AB">
        <w:rPr>
          <w:rFonts w:ascii="Times New Roman" w:hAnsi="Times New Roman" w:cs="Times New Roman"/>
          <w:sz w:val="24"/>
          <w:szCs w:val="24"/>
        </w:rPr>
        <w:tab/>
        <w:t>Clothing accommodation (S. 48)</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Suitable accommodation for clothing not worn during working hours should be provided and maintained.</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r>
      <w:r w:rsidRPr="006543AB">
        <w:rPr>
          <w:rFonts w:ascii="Times New Roman" w:hAnsi="Times New Roman" w:cs="Times New Roman"/>
          <w:sz w:val="24"/>
          <w:szCs w:val="24"/>
        </w:rPr>
        <w:tab/>
        <w:t>First aid (S. 49)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first-aid box or cupboard of the prescribed standard should be provided and kept properly stocked. A responsible person should be put in charge of the first aid equipment.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HEALTH, SAFETY AND WELFARE (SPECIAL PROVISIONS AND RULES)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r>
      <w:r w:rsidRPr="006543AB">
        <w:rPr>
          <w:rFonts w:ascii="Times New Roman" w:hAnsi="Times New Roman" w:cs="Times New Roman"/>
          <w:sz w:val="24"/>
          <w:szCs w:val="24"/>
        </w:rPr>
        <w:tab/>
        <w:t>Removal of dust and fumes (S. 51)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practicable measures should be taken for the suppression of dust or fumes arising out of any process or plant so as to prevent them entering the air of the workroom.</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r>
      <w:r w:rsidRPr="006543AB">
        <w:rPr>
          <w:rFonts w:ascii="Times New Roman" w:hAnsi="Times New Roman" w:cs="Times New Roman"/>
          <w:sz w:val="24"/>
          <w:szCs w:val="24"/>
        </w:rPr>
        <w:tab/>
        <w:t>Meals in certain dangerous trades (S. 52)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person must not partake of food or drink in any workroom where poisonous or otherwise injurious substances are used as to give rise to dust or fumes.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34.</w:t>
      </w:r>
      <w:r w:rsidRPr="006543AB">
        <w:rPr>
          <w:rFonts w:ascii="Times New Roman" w:hAnsi="Times New Roman" w:cs="Times New Roman"/>
          <w:sz w:val="24"/>
          <w:szCs w:val="24"/>
        </w:rPr>
        <w:tab/>
      </w:r>
      <w:r w:rsidRPr="006543AB">
        <w:rPr>
          <w:rFonts w:ascii="Times New Roman" w:hAnsi="Times New Roman" w:cs="Times New Roman"/>
          <w:sz w:val="24"/>
          <w:szCs w:val="24"/>
        </w:rPr>
        <w:tab/>
        <w:t>Protective clothing (S. 53)</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Employed persons who are exposed to wet or offensive substances should be provided with suitable protective clothing and appliances.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r>
      <w:r w:rsidRPr="006543AB">
        <w:rPr>
          <w:rFonts w:ascii="Times New Roman" w:hAnsi="Times New Roman" w:cs="Times New Roman"/>
          <w:sz w:val="24"/>
          <w:szCs w:val="24"/>
        </w:rPr>
        <w:tab/>
        <w:t>Protection of eyes (S. 54)</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Suitable protective screens or goggles should be provided for persons employed while carrying out certain work.</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r>
      <w:r w:rsidRPr="006543AB">
        <w:rPr>
          <w:rFonts w:ascii="Times New Roman" w:hAnsi="Times New Roman" w:cs="Times New Roman"/>
          <w:sz w:val="24"/>
          <w:szCs w:val="24"/>
        </w:rPr>
        <w:tab/>
        <w:t>Posting of abstract (S. 61)</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prescribed abstract of the Factory Act, 1950 should be posted in a prominent place in every factory. The Abstract and other notices required to be posted under this Act, should be in English and Kiswahili. </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r>
      <w:r w:rsidRPr="006543AB">
        <w:rPr>
          <w:rFonts w:ascii="Times New Roman" w:hAnsi="Times New Roman" w:cs="Times New Roman"/>
          <w:sz w:val="24"/>
          <w:szCs w:val="24"/>
        </w:rPr>
        <w:tab/>
        <w:t>General Registers (S. 62)</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factory should keep a General Register which should have attached to it the Certificate of Registration of the factory and all other Certificates required by this Act.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r>
      <w:r w:rsidRPr="006543AB">
        <w:rPr>
          <w:rFonts w:ascii="Times New Roman" w:hAnsi="Times New Roman" w:cs="Times New Roman"/>
          <w:sz w:val="24"/>
          <w:szCs w:val="24"/>
        </w:rPr>
        <w:tab/>
        <w:t>Duties of employed persons (S. 65)</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person employed must not </w:t>
      </w:r>
      <w:proofErr w:type="spellStart"/>
      <w:r w:rsidRPr="006543AB">
        <w:rPr>
          <w:rFonts w:ascii="Times New Roman" w:hAnsi="Times New Roman" w:cs="Times New Roman"/>
          <w:sz w:val="24"/>
          <w:szCs w:val="24"/>
        </w:rPr>
        <w:t>wilfully</w:t>
      </w:r>
      <w:proofErr w:type="spellEnd"/>
      <w:r w:rsidRPr="006543AB">
        <w:rPr>
          <w:rFonts w:ascii="Times New Roman" w:hAnsi="Times New Roman" w:cs="Times New Roman"/>
          <w:sz w:val="24"/>
          <w:szCs w:val="24"/>
        </w:rPr>
        <w:t xml:space="preserve"> interfere with or misuse any means, appliance or other thing prescribed in pursuance of this Act for securing the safety, health and welfare of employed persons.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He or she must not </w:t>
      </w:r>
      <w:proofErr w:type="spellStart"/>
      <w:r w:rsidRPr="006543AB">
        <w:rPr>
          <w:rFonts w:ascii="Times New Roman" w:hAnsi="Times New Roman" w:cs="Times New Roman"/>
          <w:sz w:val="24"/>
          <w:szCs w:val="24"/>
        </w:rPr>
        <w:t>wilfully</w:t>
      </w:r>
      <w:proofErr w:type="spellEnd"/>
      <w:r w:rsidRPr="006543AB">
        <w:rPr>
          <w:rFonts w:ascii="Times New Roman" w:hAnsi="Times New Roman" w:cs="Times New Roman"/>
          <w:sz w:val="24"/>
          <w:szCs w:val="24"/>
        </w:rPr>
        <w:t xml:space="preserve"> and without reasonable cause, do anything likely to endanger </w:t>
      </w:r>
      <w:proofErr w:type="gramStart"/>
      <w:r w:rsidRPr="006543AB">
        <w:rPr>
          <w:rFonts w:ascii="Times New Roman" w:hAnsi="Times New Roman" w:cs="Times New Roman"/>
          <w:sz w:val="24"/>
          <w:szCs w:val="24"/>
        </w:rPr>
        <w:t>himself/herself</w:t>
      </w:r>
      <w:proofErr w:type="gramEnd"/>
      <w:r w:rsidRPr="006543AB">
        <w:rPr>
          <w:rFonts w:ascii="Times New Roman" w:hAnsi="Times New Roman" w:cs="Times New Roman"/>
          <w:sz w:val="24"/>
          <w:szCs w:val="24"/>
        </w:rPr>
        <w:t xml:space="preserve"> or others.</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r>
      <w:r w:rsidRPr="006543AB">
        <w:rPr>
          <w:rFonts w:ascii="Times New Roman" w:hAnsi="Times New Roman" w:cs="Times New Roman"/>
          <w:sz w:val="24"/>
          <w:szCs w:val="24"/>
        </w:rPr>
        <w:tab/>
        <w:t>Deductions from wages (S. 66)</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occupier of a factory must not make a deduction from wages in respect of anything he has to do or provide in pursuance of this Act.</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ADMINISTRATION</w:t>
      </w:r>
      <w:r w:rsidRPr="006543AB">
        <w:rPr>
          <w:rFonts w:ascii="Times New Roman" w:hAnsi="Times New Roman" w:cs="Times New Roman"/>
          <w:sz w:val="24"/>
          <w:szCs w:val="24"/>
        </w:rPr>
        <w:tab/>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r>
      <w:r w:rsidRPr="006543AB">
        <w:rPr>
          <w:rFonts w:ascii="Times New Roman" w:hAnsi="Times New Roman" w:cs="Times New Roman"/>
          <w:sz w:val="24"/>
          <w:szCs w:val="24"/>
        </w:rPr>
        <w:tab/>
        <w:t>Powers of inspectors (S. 69)</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Inspectors have the power to enter and inspect factory premises at all reasonable times by day or by night.</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They may also exercise any powers which may be necessary for carrying the Act into effect, including the power to take samples.</w:t>
      </w:r>
    </w:p>
    <w:p w:rsidR="007F7ECD" w:rsidRPr="006543AB" w:rsidRDefault="007F7ECD" w:rsidP="007F7EC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who obstructs an Inspector in the execution of his duties under this </w:t>
      </w:r>
      <w:proofErr w:type="gramStart"/>
      <w:r w:rsidRPr="006543AB">
        <w:rPr>
          <w:rFonts w:ascii="Times New Roman" w:hAnsi="Times New Roman" w:cs="Times New Roman"/>
          <w:sz w:val="24"/>
          <w:szCs w:val="24"/>
        </w:rPr>
        <w:t>Act  commits</w:t>
      </w:r>
      <w:proofErr w:type="gramEnd"/>
      <w:r w:rsidRPr="006543AB">
        <w:rPr>
          <w:rFonts w:ascii="Times New Roman" w:hAnsi="Times New Roman" w:cs="Times New Roman"/>
          <w:sz w:val="24"/>
          <w:szCs w:val="24"/>
        </w:rPr>
        <w:t xml:space="preserve"> an offence and upon conviction is liable to a penalty.</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F7ECD"/>
    <w:rsid w:val="00400E5A"/>
    <w:rsid w:val="007F7E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E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4192</Words>
  <Characters>23899</Characters>
  <Application>Microsoft Office Word</Application>
  <DocSecurity>0</DocSecurity>
  <Lines>199</Lines>
  <Paragraphs>56</Paragraphs>
  <ScaleCrop>false</ScaleCrop>
  <Company/>
  <LinksUpToDate>false</LinksUpToDate>
  <CharactersWithSpaces>28035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2022-04-17T15:58:00Z</dcterms:created>
  <dcterms:modified xsi:type="dcterms:W3CDTF">2022-04-17T15:58:00Z</dcterms:modified>
</cp:coreProperties>
</file>