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0BD" w:rsidRPr="00EC70BD" w:rsidRDefault="00EC70BD" w:rsidP="00EC70BD">
      <w:pPr>
        <w:pStyle w:val="ListParagraph"/>
        <w:numPr>
          <w:ilvl w:val="0"/>
          <w:numId w:val="1"/>
        </w:numPr>
        <w:spacing w:line="480" w:lineRule="auto"/>
        <w:rPr>
          <w:rFonts w:ascii="Times New Roman" w:hAnsi="Times New Roman" w:cs="Times New Roman"/>
          <w:sz w:val="24"/>
          <w:szCs w:val="24"/>
        </w:rPr>
      </w:pPr>
      <w:r w:rsidRPr="00EC70BD">
        <w:rPr>
          <w:rFonts w:ascii="Times New Roman" w:hAnsi="Times New Roman" w:cs="Times New Roman"/>
          <w:sz w:val="24"/>
          <w:szCs w:val="24"/>
        </w:rPr>
        <w:t>THE ORDER DECLARING UGANDA A RECIPROCATING COUNTRY AND THE COURT THEREOF A RECIPROCATING COURT FOR THE PURPOSES OF PART IX OF THE BANKRUPTCY ACT</w:t>
      </w:r>
    </w:p>
    <w:p w:rsidR="00EC70BD" w:rsidRPr="00EA1E0E" w:rsidRDefault="00EC70BD" w:rsidP="00EC70BD">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150)</w:t>
      </w:r>
    </w:p>
    <w:p w:rsidR="00EC70BD" w:rsidRPr="00EA1E0E" w:rsidRDefault="00EC70BD" w:rsidP="00EC70BD">
      <w:pPr>
        <w:spacing w:line="480" w:lineRule="auto"/>
        <w:rPr>
          <w:rFonts w:ascii="Times New Roman" w:hAnsi="Times New Roman" w:cs="Times New Roman"/>
          <w:sz w:val="24"/>
          <w:szCs w:val="24"/>
        </w:rPr>
      </w:pPr>
      <w:r w:rsidRPr="00EA1E0E">
        <w:rPr>
          <w:rFonts w:ascii="Times New Roman" w:hAnsi="Times New Roman" w:cs="Times New Roman"/>
          <w:sz w:val="24"/>
          <w:szCs w:val="24"/>
        </w:rPr>
        <w:t>G.Ns. Nos.</w:t>
      </w:r>
    </w:p>
    <w:p w:rsidR="00EC70BD" w:rsidRPr="00EA1E0E" w:rsidRDefault="00EC70BD" w:rsidP="00EC70BD">
      <w:pPr>
        <w:spacing w:line="480" w:lineRule="auto"/>
        <w:rPr>
          <w:rFonts w:ascii="Times New Roman" w:hAnsi="Times New Roman" w:cs="Times New Roman"/>
          <w:sz w:val="24"/>
          <w:szCs w:val="24"/>
        </w:rPr>
      </w:pPr>
      <w:r w:rsidRPr="00EA1E0E">
        <w:rPr>
          <w:rFonts w:ascii="Times New Roman" w:hAnsi="Times New Roman" w:cs="Times New Roman"/>
          <w:sz w:val="24"/>
          <w:szCs w:val="24"/>
        </w:rPr>
        <w:t>173 of 1932</w:t>
      </w:r>
    </w:p>
    <w:p w:rsidR="00EC70BD" w:rsidRPr="00EA1E0E" w:rsidRDefault="00EC70BD" w:rsidP="00EC70BD">
      <w:pPr>
        <w:spacing w:line="480" w:lineRule="auto"/>
        <w:rPr>
          <w:rFonts w:ascii="Times New Roman" w:hAnsi="Times New Roman" w:cs="Times New Roman"/>
          <w:sz w:val="24"/>
          <w:szCs w:val="24"/>
        </w:rPr>
      </w:pPr>
      <w:r w:rsidRPr="00EA1E0E">
        <w:rPr>
          <w:rFonts w:ascii="Times New Roman" w:hAnsi="Times New Roman" w:cs="Times New Roman"/>
          <w:sz w:val="24"/>
          <w:szCs w:val="24"/>
        </w:rPr>
        <w:t>478 of 1962</w:t>
      </w:r>
    </w:p>
    <w:p w:rsidR="00EC70BD" w:rsidRPr="00EA1E0E" w:rsidRDefault="00EC70BD" w:rsidP="00EC70B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WHEREAS it is provided in section 150 of the Bankruptcy Act that where the Minister responsible for Legal Affairs is satisfied that the Legislature of any country has enacted provisions for reciprocity in bankruptcy which in that country have the like effect as the provisions contained in Part IX of the Bankruptcy Act, the Minister may by order declare such country to be a reciprocating country and the court thereof having jurisdiction in bankruptcy a reciprocating court for the purposes of the Bankruptcy Act:</w:t>
      </w:r>
    </w:p>
    <w:p w:rsidR="00EC70BD" w:rsidRPr="00EA1E0E" w:rsidRDefault="00EC70BD" w:rsidP="00EC70B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AND WHEREAS the High Court of Uganda has jurisdiction in bankruptcy: </w:t>
      </w:r>
    </w:p>
    <w:p w:rsidR="00EC70BD" w:rsidRPr="00EA1E0E" w:rsidRDefault="00EC70BD" w:rsidP="00EC70B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 AND WHEREAS the Minister is satisfied that the Legislature of Uganda has by Part IX of the Bankruptcy Ordinance, 1930 (Uganda), enacted provisions for reciprocity in bankruptcy which in have the like effect as the provisions contained in Part IX of the Bankruptcy Act: *</w:t>
      </w:r>
    </w:p>
    <w:p w:rsidR="00EC70BD" w:rsidRPr="00EA1E0E" w:rsidRDefault="00EC70BD" w:rsidP="00EC70B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NOW THEREFORE, it is hereby declared that the Republic of Uganda is a Reciprocating Country and the High Court thereof is a Reciprocating Court for the purpose of the Bankruptcy Act. *</w:t>
      </w:r>
    </w:p>
    <w:p w:rsidR="00DF7388" w:rsidRDefault="00DF7388"/>
    <w:sectPr w:rsidR="00DF7388" w:rsidSect="00DF73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9957EF"/>
    <w:multiLevelType w:val="hybridMultilevel"/>
    <w:tmpl w:val="5C801E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EC70BD"/>
    <w:rsid w:val="00DF7388"/>
    <w:rsid w:val="00EC70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0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70B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185</Words>
  <Characters>1057</Characters>
  <Application>Microsoft Office Word</Application>
  <DocSecurity>0</DocSecurity>
  <Lines>8</Lines>
  <Paragraphs>2</Paragraphs>
  <ScaleCrop>false</ScaleCrop>
  <Company>Grizli777</Company>
  <LinksUpToDate>false</LinksUpToDate>
  <CharactersWithSpaces>1240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2019-11-09T07:41:00Z</dcterms:created>
  <dcterms:modified xsi:type="dcterms:W3CDTF">2019-11-09T07:41:00Z</dcterms:modified>
</cp:coreProperties>
</file>