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THE INQUESTS (ESTABLISHMENT OF CORONERS' COURTS) ORDER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3)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[1st July, 1984]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71 of 1984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1.</w:t>
      </w:r>
      <w:r w:rsidRPr="00EA1E0E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This Order may be cited as the Inquests (Establishment of Coroners' Courts) Order, and shall come into operation on the first day of July.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2.</w:t>
      </w:r>
      <w:r w:rsidRPr="00EA1E0E">
        <w:rPr>
          <w:rFonts w:ascii="Times New Roman" w:hAnsi="Times New Roman" w:cs="Times New Roman"/>
          <w:sz w:val="24"/>
          <w:szCs w:val="24"/>
        </w:rPr>
        <w:tab/>
        <w:t>District Coroner's Court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There is hereby established in respect of each district in which there is established a district council one Coroner's Court which shall be known as the Coroner's Court for each such district.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3.</w:t>
      </w:r>
      <w:r w:rsidRPr="00EA1E0E">
        <w:rPr>
          <w:rFonts w:ascii="Times New Roman" w:hAnsi="Times New Roman" w:cs="Times New Roman"/>
          <w:sz w:val="24"/>
          <w:szCs w:val="24"/>
        </w:rPr>
        <w:tab/>
        <w:t>Municipal Coroner's Court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There is hereby established in respect of each urban area in which there is established a municipal council or a city council one Coroner's Court which shall be known as the Coroner's Court for each such municipality or, as the case may be, such city.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4.</w:t>
      </w:r>
      <w:r w:rsidRPr="00EA1E0E">
        <w:rPr>
          <w:rFonts w:ascii="Times New Roman" w:hAnsi="Times New Roman" w:cs="Times New Roman"/>
          <w:sz w:val="24"/>
          <w:szCs w:val="24"/>
        </w:rPr>
        <w:tab/>
        <w:t>Exercise of functions</w:t>
      </w:r>
    </w:p>
    <w:p w:rsidR="00906C09" w:rsidRPr="00EA1E0E" w:rsidRDefault="00906C09" w:rsidP="00906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Each Coroner's Court established by this Order shall exercise its functions in accordance with the provisions of the Inquests Act *.</w:t>
      </w:r>
    </w:p>
    <w:p w:rsidR="00DF7388" w:rsidRDefault="00DF7388"/>
    <w:sectPr w:rsidR="00DF7388" w:rsidSect="00DF7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906C09"/>
    <w:rsid w:val="00906C09"/>
    <w:rsid w:val="00DF7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>Grizli777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2019-11-09T07:35:00Z</dcterms:created>
  <dcterms:modified xsi:type="dcterms:W3CDTF">2019-11-09T07:35:00Z</dcterms:modified>
</cp:coreProperties>
</file>