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9BA" w:rsidRPr="006543AB" w:rsidRDefault="00D559BA" w:rsidP="00D559BA">
      <w:pPr>
        <w:spacing w:line="480" w:lineRule="auto"/>
        <w:rPr>
          <w:rFonts w:ascii="Times New Roman" w:hAnsi="Times New Roman" w:cs="Times New Roman"/>
          <w:sz w:val="24"/>
          <w:szCs w:val="24"/>
        </w:rPr>
      </w:pPr>
      <w:r>
        <w:rPr>
          <w:rFonts w:ascii="Times New Roman" w:hAnsi="Times New Roman" w:cs="Times New Roman"/>
          <w:sz w:val="24"/>
          <w:szCs w:val="24"/>
        </w:rPr>
        <w:t>THE TRAFFIC KIGOMA TOWNSHIP TRAFFIC PARKING AND STOPPING PLACES</w:t>
      </w:r>
      <w:r w:rsidRPr="006543AB">
        <w:rPr>
          <w:rFonts w:ascii="Times New Roman" w:hAnsi="Times New Roman" w:cs="Times New Roman"/>
          <w:sz w:val="24"/>
          <w:szCs w:val="24"/>
        </w:rPr>
        <w:t xml:space="preserve"> RULES</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37 of 1950</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73 of 1955</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Traffic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Township: Traffic, Parking and Stopping Places) Rules, and shall apply within the area of the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Township.</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drive, pull or propel any vehicle, or ride or drive any animal along the circular road known as the Station Gardens except in a clockwise direction, that is to say, from north to east, east to south, south to west and west to north.</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traffic entering the circular road referred to in rule 2 above shall give way to traffic already on the said road.</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Any person who contravenes or fails to comply with rule 2 or 3 of these Rules shall be guilty of an offence and shall be liable on conviction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xml:space="preserve"> to a fine of three hundred shillings or to imprisonment for a term of one month or to both such fine and such imprisonment.</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No person driving a motor vehicle along the road in and near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Township known as Lake View Drive and described in the Schedule hereto shall enter the section between half a mile west of </w:t>
      </w:r>
      <w:proofErr w:type="spellStart"/>
      <w:r w:rsidRPr="006543AB">
        <w:rPr>
          <w:rFonts w:ascii="Times New Roman" w:hAnsi="Times New Roman" w:cs="Times New Roman"/>
          <w:sz w:val="24"/>
          <w:szCs w:val="24"/>
        </w:rPr>
        <w:t>Bangwe</w:t>
      </w:r>
      <w:proofErr w:type="spellEnd"/>
      <w:r w:rsidRPr="006543AB">
        <w:rPr>
          <w:rFonts w:ascii="Times New Roman" w:hAnsi="Times New Roman" w:cs="Times New Roman"/>
          <w:sz w:val="24"/>
          <w:szCs w:val="24"/>
        </w:rPr>
        <w:t xml:space="preserve"> Prison and two miles west of </w:t>
      </w:r>
      <w:proofErr w:type="spellStart"/>
      <w:r w:rsidRPr="006543AB">
        <w:rPr>
          <w:rFonts w:ascii="Times New Roman" w:hAnsi="Times New Roman" w:cs="Times New Roman"/>
          <w:sz w:val="24"/>
          <w:szCs w:val="24"/>
        </w:rPr>
        <w:t>Bangwe</w:t>
      </w:r>
      <w:proofErr w:type="spellEnd"/>
      <w:r w:rsidRPr="006543AB">
        <w:rPr>
          <w:rFonts w:ascii="Times New Roman" w:hAnsi="Times New Roman" w:cs="Times New Roman"/>
          <w:sz w:val="24"/>
          <w:szCs w:val="24"/>
        </w:rPr>
        <w:t xml:space="preserve"> Prison except at the north end.</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Any person who commits a breach of the provisions of rule 5 of these Rules shall be liable on conviction to a fine not exceeding fifty shillings.</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7. No person in charge of a motor vehicle shall allow such vehicle to remain at rest for a period exceeding twenty consecutive minutes on any road within the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Township except at one of the places indicated as being a parking place by a notice board erected on the site by the Township Authority of the said Township.</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No person in charge of a motor vehicle shall allow such vehicle to remain at rest at any place on a road within the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Township at which it is indicated by a notice board erected by the township Authority that the parking of motor vehicles at such place is prohibited.</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The driver of a motor omnibus shall not bring such motor omnibus to rest on any road within the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Township for the purpose of–</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removing</w:t>
      </w:r>
      <w:proofErr w:type="gramEnd"/>
      <w:r w:rsidRPr="006543AB">
        <w:rPr>
          <w:rFonts w:ascii="Times New Roman" w:hAnsi="Times New Roman" w:cs="Times New Roman"/>
          <w:sz w:val="24"/>
          <w:szCs w:val="24"/>
        </w:rPr>
        <w:t xml:space="preserve"> or permitting any other person to remove any goods from such motor omnibus; or</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permitting any person to board or to leave such motor omnibus except at one of the places indicated as being a parking place or a stopping place for motor omnibuses by a notice board erected on the site by the Township Authority of the said Township.</w:t>
      </w:r>
      <w:r w:rsidRPr="006543AB">
        <w:rPr>
          <w:rFonts w:ascii="Times New Roman" w:hAnsi="Times New Roman" w:cs="Times New Roman"/>
          <w:sz w:val="24"/>
          <w:szCs w:val="24"/>
        </w:rPr>
        <w:cr/>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Any person who contravenes or fails to comply with any provisions of rule 7, 8 or 9 of these Rules shall commit an offence and shall be liable on conviction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xml:space="preserve"> to a fine not exceeding one hundred shillings.</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Lake View Drive. - Commencing from </w:t>
      </w:r>
      <w:proofErr w:type="spellStart"/>
      <w:r w:rsidRPr="006543AB">
        <w:rPr>
          <w:rFonts w:ascii="Times New Roman" w:hAnsi="Times New Roman" w:cs="Times New Roman"/>
          <w:sz w:val="24"/>
          <w:szCs w:val="24"/>
        </w:rPr>
        <w:t>Bangwe</w:t>
      </w:r>
      <w:proofErr w:type="spellEnd"/>
      <w:r w:rsidRPr="006543AB">
        <w:rPr>
          <w:rFonts w:ascii="Times New Roman" w:hAnsi="Times New Roman" w:cs="Times New Roman"/>
          <w:sz w:val="24"/>
          <w:szCs w:val="24"/>
        </w:rPr>
        <w:t xml:space="preserve"> Prison and returning to </w:t>
      </w:r>
      <w:proofErr w:type="spellStart"/>
      <w:r w:rsidRPr="006543AB">
        <w:rPr>
          <w:rFonts w:ascii="Times New Roman" w:hAnsi="Times New Roman" w:cs="Times New Roman"/>
          <w:sz w:val="24"/>
          <w:szCs w:val="24"/>
        </w:rPr>
        <w:t>Bangwe</w:t>
      </w:r>
      <w:proofErr w:type="spellEnd"/>
      <w:r w:rsidRPr="006543AB">
        <w:rPr>
          <w:rFonts w:ascii="Times New Roman" w:hAnsi="Times New Roman" w:cs="Times New Roman"/>
          <w:sz w:val="24"/>
          <w:szCs w:val="24"/>
        </w:rPr>
        <w:t xml:space="preserve"> Prison via </w:t>
      </w:r>
      <w:proofErr w:type="spellStart"/>
      <w:r w:rsidRPr="006543AB">
        <w:rPr>
          <w:rFonts w:ascii="Times New Roman" w:hAnsi="Times New Roman" w:cs="Times New Roman"/>
          <w:sz w:val="24"/>
          <w:szCs w:val="24"/>
        </w:rPr>
        <w:t>Bangwe</w:t>
      </w:r>
      <w:proofErr w:type="spellEnd"/>
      <w:r w:rsidRPr="006543AB">
        <w:rPr>
          <w:rFonts w:ascii="Times New Roman" w:hAnsi="Times New Roman" w:cs="Times New Roman"/>
          <w:sz w:val="24"/>
          <w:szCs w:val="24"/>
        </w:rPr>
        <w:t xml:space="preserve"> village, a distance of four miles approximately.</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TRAFFIC (KOROGWE TOWNSHIP: TRAFFIC AND PARKING PLACES) RULES</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278 of 1955</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Traffic (</w:t>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Township: Traffic and Parking Places) Rules, and shall apply to the </w:t>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Township.</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drive, pull or propel any vehicle or carriage, or ride or drive any animal along that street known as Market Street, on Sundays, except from east to west, as indicated by the Notice Boards erected by the Township Authority.</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No person in charge of a motor vehicle shall allow such vehicle to remain at rest between such points on the road known as </w:t>
      </w:r>
      <w:proofErr w:type="spellStart"/>
      <w:r w:rsidRPr="006543AB">
        <w:rPr>
          <w:rFonts w:ascii="Times New Roman" w:hAnsi="Times New Roman" w:cs="Times New Roman"/>
          <w:sz w:val="24"/>
          <w:szCs w:val="24"/>
        </w:rPr>
        <w:t>Revington</w:t>
      </w:r>
      <w:proofErr w:type="spellEnd"/>
      <w:r w:rsidRPr="006543AB">
        <w:rPr>
          <w:rFonts w:ascii="Times New Roman" w:hAnsi="Times New Roman" w:cs="Times New Roman"/>
          <w:sz w:val="24"/>
          <w:szCs w:val="24"/>
        </w:rPr>
        <w:t xml:space="preserve"> Street which are marked by Notice Boards erected by the Township Authority indicating that the parking of motor vehicles between such points is forbidden.</w:t>
      </w:r>
    </w:p>
    <w:p w:rsidR="00D559BA" w:rsidRPr="006543AB" w:rsidRDefault="00D559BA" w:rsidP="00D559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person who commits a breach of the provisions of these rules shall be liable on conviction to fine not exceeding three months or to both such fine and imprisonment.</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559BA"/>
    <w:rsid w:val="00D559BA"/>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9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3175</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2022-04-16T19:51:00Z</dcterms:created>
  <dcterms:modified xsi:type="dcterms:W3CDTF">2022-04-16T19:52:00Z</dcterms:modified>
</cp:coreProperties>
</file>