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PRIMARY SCHOOL (COMPULSORY ENROLMENT AND ATTENDANCE) RULES</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TABLE OF CONTENTS</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Regulation</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Citation.</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Interpretation.</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Compulsory enrolment.</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Failure to take reasonable steps.</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Failure to attend regularly at school.</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Every child to be enrolled.</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Submission of list of children.</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[Revocation.]</w:t>
      </w:r>
    </w:p>
    <w:p w:rsidR="00966F59" w:rsidRPr="006543AB" w:rsidRDefault="00966F59" w:rsidP="00966F59">
      <w:pPr>
        <w:spacing w:line="480" w:lineRule="auto"/>
        <w:rPr>
          <w:rFonts w:ascii="Times New Roman" w:hAnsi="Times New Roman" w:cs="Times New Roman"/>
          <w:sz w:val="24"/>
          <w:szCs w:val="24"/>
        </w:rPr>
      </w:pP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PRIMARY SCHOOL (COMPULSORY ENROLMENT AND ATTENDANCE) RULES</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January, 2002]</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280 of 2002</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 and commencement</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These Rules may be cited as the Primary School (Compulsory Enrolment and Attendance) Rules.</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requires otherwise–</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approved</w:t>
      </w:r>
      <w:proofErr w:type="gramEnd"/>
      <w:r w:rsidRPr="006543AB">
        <w:rPr>
          <w:rFonts w:ascii="Times New Roman" w:hAnsi="Times New Roman" w:cs="Times New Roman"/>
          <w:sz w:val="24"/>
          <w:szCs w:val="24"/>
        </w:rPr>
        <w:t xml:space="preserve"> school" shall have the same meaning ascribed to it by the Children and Young Persons Ordinance;</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effective</w:t>
      </w:r>
      <w:proofErr w:type="gramEnd"/>
      <w:r w:rsidRPr="006543AB">
        <w:rPr>
          <w:rFonts w:ascii="Times New Roman" w:hAnsi="Times New Roman" w:cs="Times New Roman"/>
          <w:sz w:val="24"/>
          <w:szCs w:val="24"/>
        </w:rPr>
        <w:t xml:space="preserve"> date" means the first day of January, 2002;</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parent</w:t>
      </w:r>
      <w:proofErr w:type="gramEnd"/>
      <w:r w:rsidRPr="006543AB">
        <w:rPr>
          <w:rFonts w:ascii="Times New Roman" w:hAnsi="Times New Roman" w:cs="Times New Roman"/>
          <w:sz w:val="24"/>
          <w:szCs w:val="24"/>
        </w:rPr>
        <w:t>" means the father or mother of a child and includes any person who is the guardian of a child;</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school</w:t>
      </w:r>
      <w:proofErr w:type="gramEnd"/>
      <w:r w:rsidRPr="006543AB">
        <w:rPr>
          <w:rFonts w:ascii="Times New Roman" w:hAnsi="Times New Roman" w:cs="Times New Roman"/>
          <w:sz w:val="24"/>
          <w:szCs w:val="24"/>
        </w:rPr>
        <w:t xml:space="preserve"> child" means any child who on the effective date has attained the age of seven years and includes any child who is pursuing primary school education.</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Compulsory enrolment</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enrolment and regular attendance of every child in primary school shall be compulsory as from the effective date and every child enrolled at any primary school shall, attend school until the completion of primary education.</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Failure to take reasonable steps</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Any parent to whom these Rules apply, who fails to </w:t>
      </w:r>
      <w:proofErr w:type="spellStart"/>
      <w:r w:rsidRPr="006543AB">
        <w:rPr>
          <w:rFonts w:ascii="Times New Roman" w:hAnsi="Times New Roman" w:cs="Times New Roman"/>
          <w:sz w:val="24"/>
          <w:szCs w:val="24"/>
        </w:rPr>
        <w:t>enrol</w:t>
      </w:r>
      <w:proofErr w:type="spellEnd"/>
      <w:r w:rsidRPr="006543AB">
        <w:rPr>
          <w:rFonts w:ascii="Times New Roman" w:hAnsi="Times New Roman" w:cs="Times New Roman"/>
          <w:sz w:val="24"/>
          <w:szCs w:val="24"/>
        </w:rPr>
        <w:t xml:space="preserve"> his child commits an offence and is liable on conviction, in the case of a first offence to a fine note less than thirty </w:t>
      </w:r>
      <w:proofErr w:type="spellStart"/>
      <w:r w:rsidRPr="006543AB">
        <w:rPr>
          <w:rFonts w:ascii="Times New Roman" w:hAnsi="Times New Roman" w:cs="Times New Roman"/>
          <w:sz w:val="24"/>
          <w:szCs w:val="24"/>
        </w:rPr>
        <w:t>thousands</w:t>
      </w:r>
      <w:proofErr w:type="spellEnd"/>
      <w:r w:rsidRPr="006543AB">
        <w:rPr>
          <w:rFonts w:ascii="Times New Roman" w:hAnsi="Times New Roman" w:cs="Times New Roman"/>
          <w:sz w:val="24"/>
          <w:szCs w:val="24"/>
        </w:rPr>
        <w:t xml:space="preserve"> shillings and exceeding fifty thousand shillings or for a second offence, to a fine of not </w:t>
      </w:r>
      <w:r w:rsidRPr="006543AB">
        <w:rPr>
          <w:rFonts w:ascii="Times New Roman" w:hAnsi="Times New Roman" w:cs="Times New Roman"/>
          <w:sz w:val="24"/>
          <w:szCs w:val="24"/>
        </w:rPr>
        <w:lastRenderedPageBreak/>
        <w:t>less than fifty thousand shillings but not exceeding one hundred thousand shillings or to imprisonment for a term not exceeding six months or to both such fine and imprisonment.</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parent or any other persons who in any circumstance causes a child not to attend school regularly until the completion of primary education commits an offence and is liable on conviction to a fine of not less than thirty thousand shillings but not exceeding fifty thousand shillings or a term of imprisonment not exceeding six months or to both such fine and imprisonment.</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Failure to attend regularly at school</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child to whom these Rules apply who fails to attend regularly a school at which the child is enrolled, commits an offence and subject to the provision of the Children and Young Persons Ordinance may be liable to conviction to be confirmed in any approved school.</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Every child to be enrolled</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Ward Executive Officer or the Village Executive Officer shall ensure that every child in his area of jurisdiction is enrolled and attends school regularly.</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Ward Executive Officer or the Village Executive Officer shall be responsible for initiating legal action against any parent, any person other than the parent, or any child who contravenes these Regulations; and this shall not preclude any person from initiating legal proceedings.</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Submission of list of children</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Before the end of July of each year the Ward Executive Officer shall submit to the Ward Education Co-</w:t>
      </w:r>
      <w:proofErr w:type="spellStart"/>
      <w:r w:rsidRPr="006543AB">
        <w:rPr>
          <w:rFonts w:ascii="Times New Roman" w:hAnsi="Times New Roman" w:cs="Times New Roman"/>
          <w:sz w:val="24"/>
          <w:szCs w:val="24"/>
        </w:rPr>
        <w:t>ordinator</w:t>
      </w:r>
      <w:proofErr w:type="spellEnd"/>
      <w:r w:rsidRPr="006543AB">
        <w:rPr>
          <w:rFonts w:ascii="Times New Roman" w:hAnsi="Times New Roman" w:cs="Times New Roman"/>
          <w:sz w:val="24"/>
          <w:szCs w:val="24"/>
        </w:rPr>
        <w:t xml:space="preserve"> and to all </w:t>
      </w:r>
      <w:proofErr w:type="spellStart"/>
      <w:r w:rsidRPr="006543AB">
        <w:rPr>
          <w:rFonts w:ascii="Times New Roman" w:hAnsi="Times New Roman" w:cs="Times New Roman"/>
          <w:sz w:val="24"/>
          <w:szCs w:val="24"/>
        </w:rPr>
        <w:t>headteachers</w:t>
      </w:r>
      <w:proofErr w:type="spellEnd"/>
      <w:r w:rsidRPr="006543AB">
        <w:rPr>
          <w:rFonts w:ascii="Times New Roman" w:hAnsi="Times New Roman" w:cs="Times New Roman"/>
          <w:sz w:val="24"/>
          <w:szCs w:val="24"/>
        </w:rPr>
        <w:t xml:space="preserve"> in his area of jurisdiction a list of children who </w:t>
      </w:r>
      <w:r w:rsidRPr="006543AB">
        <w:rPr>
          <w:rFonts w:ascii="Times New Roman" w:hAnsi="Times New Roman" w:cs="Times New Roman"/>
          <w:sz w:val="24"/>
          <w:szCs w:val="24"/>
        </w:rPr>
        <w:lastRenderedPageBreak/>
        <w:t>shall attain seven years by the 31st of March of the following year.</w:t>
      </w:r>
      <w:r w:rsidRPr="006543AB">
        <w:rPr>
          <w:rFonts w:ascii="Times New Roman" w:hAnsi="Times New Roman" w:cs="Times New Roman"/>
          <w:sz w:val="24"/>
          <w:szCs w:val="24"/>
        </w:rPr>
        <w:cr/>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Revocation</w:t>
      </w:r>
    </w:p>
    <w:p w:rsidR="00966F59" w:rsidRPr="006543AB" w:rsidRDefault="00966F59" w:rsidP="00966F5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[Revokes the Primary School (Compulsory Enrolment and Attendance) Rules *.]</w:t>
      </w:r>
      <w:proofErr w:type="gramEnd"/>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66F59"/>
    <w:rsid w:val="006C7530"/>
    <w:rsid w:val="00966F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F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501</Words>
  <Characters>2862</Characters>
  <Application>Microsoft Office Word</Application>
  <DocSecurity>0</DocSecurity>
  <Lines>23</Lines>
  <Paragraphs>6</Paragraphs>
  <ScaleCrop>false</ScaleCrop>
  <Company/>
  <LinksUpToDate>false</LinksUpToDate>
  <CharactersWithSpaces>3357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2022-04-18T07:49:00Z</dcterms:created>
  <dcterms:modified xsi:type="dcterms:W3CDTF">2022-04-18T07:50:00Z</dcterms:modified>
</cp:coreProperties>
</file>