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LAND REGISTRATION RULES</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114)</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117 of 1954</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394 of 1954</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297 of 1956</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245 of 1957</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391 of 1958</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432 of 1963</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28 of 1965</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113 of 1965</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89 of 1972</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170 of 1972</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147 of 1973</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202 of 1988</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153 of 1990</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245 of 1997</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w:t>
      </w:r>
      <w:r w:rsidRPr="006543AB">
        <w:rPr>
          <w:rFonts w:ascii="Times New Roman" w:hAnsi="Times New Roman" w:cs="Times New Roman"/>
          <w:sz w:val="24"/>
          <w:szCs w:val="24"/>
        </w:rPr>
        <w:tab/>
        <w:t>Citation</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Land Registration Rules.</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Rules, unless the context otherwise requires–</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Act" means the Land Registration Act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"transfer" includes a certificate of sale by order of a court.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Discretion to ignore defects in title</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Registrar may exercise the discretion given to him by section 18(3) of the Act in respect of any registrable estate in any parcel, where such estate does not exceed in value the sum of one hundred thousand shillings.</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Reference to be given to documents</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document registered or numbers entered in the land register shall be given a serial number, to be known as the filed document and that number shall thereafter be a sufficient reference to such document.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Manner of recording easements, etc.</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Registrar may, in his absolute discretion set out in extenso in the land registry any easements, profits à prendre, covenants, conditions or reservations or record them in the land register by reference to the filed documents by which they were granted, imposed or reserved.</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Documents presented simultaneously</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When any person presents simultaneously two or more documents relating to the same estate or interest for registration or entry, the Registrar shall either admit both or all such documents to registration or entry, as the case may be, or reject both or all such documents, unless expressly requested by the person presenting such documents to consider each document separately.</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FORMS (rules 7-10)</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Form to be used</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forms in the First Schedule hereto shall be used in all matters to which they refer, or are capable of being applied or adapted, with such alterations and additions, if any, as are necessary or desired as the Registrar allows.</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Documents for which no form is prescribed</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Documents for which no form is provided or to which the prescribed forms cannot conveniently be adapted, shall be in such form as the Registrar shall direct or allow, the prescribed forms being followed as nearly as the circumstances permit.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Documents be written legibly in Swahili or English G.Ns. Nos. 14 of 1973; 202 of 1988</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All applications, deed notices, caveats and other documents shall be clearly and legibly written, printed or type-written in Kiswahili or English, except certificates of occupancy for registered villages may be in the Kiswahili language or in the English and Kiswahili languages, or in such other language as the Registrar may in his absolute discretion allow.</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any document is in a language other than Kiswahili or English there shall be furnished therewith a verified translation of the same in Kiswahili or English.</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10.</w:t>
      </w:r>
      <w:r w:rsidRPr="006543AB">
        <w:rPr>
          <w:rFonts w:ascii="Times New Roman" w:hAnsi="Times New Roman" w:cs="Times New Roman"/>
          <w:sz w:val="24"/>
          <w:szCs w:val="24"/>
        </w:rPr>
        <w:tab/>
        <w:t>Size and quality of paper to be used</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documents intended for registration, entry or filing in the land registry shall be on paper of durable quality measuring thirteen inches by eight inches. Margins of one and a half inches along the top and the binding edge of each sheet shall be left blank for use in the land registry.</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ATTESTATION OF DOCUMENTS (rules 11-12)</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Authorised witnesses G.Ns. Nos. 89 of 1972; 170 of 1972</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following persons are authorised to attest the execution of a deed:</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Where the deed is executed within the United Republic of Tanzania, Kenya or Uganda:</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A Judge of the High Court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 Magistrate</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 Justice of the Peace</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An Advocate</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Registrar of Titles</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 Senior or Assistant Registrar of Titles</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An Assistant Registrar of Titles</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Registrar of the High Court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 Deputy Registrar of the High Court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Commissioner for Lands</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An Assistant Commissioner for Lands</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Administrator-General</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 Senior Assistant Administrator-General</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An Assistant Administrator-General</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Administrative Officer</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An Internal Revenue Officer</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 Senior Land Officer</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 Land Officer.</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Any person employed by the Government of the United Republic and who under the provisions of section 3 of the Advocates Act *, is entitled to practise as an Advocate of the High Court.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Any person employed by the Tanzania Legal Corporation established by the Tanzania Legal Corporation (Establishment) Order * and who, under the provisions of section 3 of the Advocates Act *, is entitled to practise as an Advocate of the High Court.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Where the deed is executed elsewhere than in the United Republic of Tanzania, Kenya, or Uganda:</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t>A Judge</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 Magistrate</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 Justice of the Peace</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 Notary Public</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 Foreign Service Officer of the Tanzania Foreign Service.</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Attestation clauses</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person attesting the execution of a deed shall sign an attestation clause in one of the forms contained in the Second Schedule hereto, whichever may be appropriate.</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When in the opinion of the Registrar the signature of any person is not clearly legible, the Registrar may require the name of such person to be inserted in the attestation clause in legible characters.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FEES (rules 13-16)</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Fees payable</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fees set out in third column of the Third Schedule hereto shall be charged for the several matters set out opposite thereto in the second column of that Schedule:</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no fee shall be payable for the registration of any disposition in favour of the President or in respect of any application, notice or caveat made, given or presented by or on behalf of the President or for any search or the issue of any copy required by any officer of the Government for official purposes.</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14.</w:t>
      </w:r>
      <w:r w:rsidRPr="006543AB">
        <w:rPr>
          <w:rFonts w:ascii="Times New Roman" w:hAnsi="Times New Roman" w:cs="Times New Roman"/>
          <w:sz w:val="24"/>
          <w:szCs w:val="24"/>
        </w:rPr>
        <w:tab/>
        <w:t>Time for payment of fees</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Subject to the provisions of section 108 of the Act, the prescribed fee for any service shall be paid before the service is rendered:</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if any service is rendered before the prescribed fee has been paid, the Registrar may, subject to any law for the time being in force relating to the limitation of actions, recover the prescribed fee at any time thereafter.</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14A.</w:t>
      </w:r>
      <w:r w:rsidRPr="006543AB">
        <w:rPr>
          <w:rFonts w:ascii="Times New Roman" w:hAnsi="Times New Roman" w:cs="Times New Roman"/>
          <w:sz w:val="24"/>
          <w:szCs w:val="24"/>
        </w:rPr>
        <w:tab/>
        <w:t>Fees chargeable on consideration</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When any fee is chargeable on the consideration or value, then–</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where the sole consideration for the transaction is money paid or to be paid, the fee shall be assessed on the consideration;</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where the transaction is one of exchange, the fee shall be assessed on one-half of the aggregate value of the property exchanged (including any money paid for equality of exchange);</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in any other case, the fee shall be assessed on the value of the property which is the subject of the application.</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14B.</w:t>
      </w:r>
      <w:r w:rsidRPr="006543AB">
        <w:rPr>
          <w:rFonts w:ascii="Times New Roman" w:hAnsi="Times New Roman" w:cs="Times New Roman"/>
          <w:sz w:val="24"/>
          <w:szCs w:val="24"/>
        </w:rPr>
        <w:tab/>
        <w:t>Transfers subject to mortgages</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When any estate in land is transferred subject to any mortgage or charge, then, for the purpose of assessing the fee payable–</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 xml:space="preserve">where the transfer is a transfer on sale, the amount owing on the mortgage or charge shall be aggregated with the consideration passing; and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where the transfer is not a transfer on sale, the mortgage or charge shall be ignored.</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Assessment of ad valorem fees</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When any fee is payable ad valorem, the value of the estate or interest concerned shall, subject to the provisions of subrule (2) hereof, be deemed to be the amount which it is estimated that such estate or interest would have realised if sold in the open market at the time when the application was made, or the document was executed, as the case may be, and such value shall be declared by the person applying for registration or entry.</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value of a right of occupancy or of a lease other than a Government lease shall, for the purpose of assessing the fee for the initial registration thereof but not for any subsequent disposition or transmission, be deemed to be the sum of–</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 xml:space="preserve">all premiums, if any, payable in consideration of the grant; and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aggregate rent payable during the term of the right of occupancy or lease or, in the case of a term exceeding twenty years, during the first twenty years of the term.</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the Registrar is not satisfied that the value of any estate or interest has been correctly declared, he may make such requisition thereon as he may think fit and may himself assess the value of the estate or interest.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In the assessment of the value of any estate or interest in land, the land shall be deemed to include–</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all buildings and erections and all trees or crops as are owned separately from the land;</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all fixtures and fittings in or on the land or any buildings or erections thereon, except fixtures and fittings–</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of an ornamental nature affixed to such land or buildings solely for their better enjoyment; or</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installed for the purpose of agriculture, or of any trade, manufacture or business and capable of being removed without suffering material damage or causing material damage to such land, building or erections or any part thereof; and</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all rights of whatsoever nature appurtenant thereto.</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In assessing the value of any estate or interest, the Registrar may have regard to the following factors, as well as to any other factors that may appear to him relevant–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to the consideration which passed on any disposition of the estate or interest or on any disposition of a similar estate or interest in any adjoining or neighbouring land;</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to the situation of the land and in particular, but without prejudice to the generality of this rule, to the proximity of the land to any road, railway, aerodrome, harbour or canal, either existing or projected, or to the sea or any river lake;</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to the prime cost of any buildings or erections on the land, their age and condition;</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to the state of cultivation of the land;</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to any restriction affecting the use of the land;</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(f)</w:t>
      </w:r>
      <w:r w:rsidRPr="006543AB">
        <w:rPr>
          <w:rFonts w:ascii="Times New Roman" w:hAnsi="Times New Roman" w:cs="Times New Roman"/>
          <w:sz w:val="24"/>
          <w:szCs w:val="24"/>
        </w:rPr>
        <w:tab/>
        <w:t xml:space="preserve">to the rents and profits accruing from the land or from any adjoining or neighbouring land; and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in the case of a lease, to the term thereof, the rent thereby reserved and the covenants and conditions therein contained.</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Where under the provisions of this rule the Registrar has assessed the value of an estate or interest he shall give the applicant notice in writing of his assessment and thereupon, subject to the provisions of section 102 of the Act, the fee, or the balance of the fee, payable on the value of the estate or interest as so assessed by the Registrar shall forthwith become due and payable.</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t>Refunds</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an application for first registration has failed, the Registrar shall refund to the applicant one-half of the application fee.</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any document which has been rejected is resubmitted after rectification or where a fresh document made between the same parties and to the like effect is tendered in substitution for a document rejected by the Registrar, the fee paid on the original application shall be deemed to have been paid in respect of the resubmission of such document or the tender of such fresh document.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Save as hereinbefore provided, no fee paid on any application, or for any registration or entry or any other matter for which the Registrar may charge a fee shall be refunded unless the Registrar makes an order to the contrary.</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HOURS OF BUSINESS (rule 17)</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17.</w:t>
      </w:r>
      <w:r w:rsidRPr="006543AB">
        <w:rPr>
          <w:rFonts w:ascii="Times New Roman" w:hAnsi="Times New Roman" w:cs="Times New Roman"/>
          <w:sz w:val="24"/>
          <w:szCs w:val="24"/>
        </w:rPr>
        <w:tab/>
        <w:t>Hours of business Cap. 35</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Land Registry shall be open to the public daily, except on Saturdays, Sundays and public holidays, from 8.00 a.m. until 1.00 p.m.</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SCHEDULE</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FORMS</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L.R. 1.</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APPLICATION FOR FIRST REGISTRATION</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LAND REGISTRATION ACT (CAP. 334)</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10)</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 (amend as</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of .................................................................................................................... necessary)</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APPLY for registration as owner of the ............................................................in</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 and I solemnly and sincerely</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DECLARE as follows: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plan annexed hereto and marked "A" represents to the best of my knowledge and belief the boundaries of the said land.</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The First Schedule hereto describes to the best of my knowledge and belief all documents of title to the said land.</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I am not aware of any mortgage, charge, lien, lease, restrictive covenant or other incumbrances affecting my estate in the said land or any part thereof, other than those (if any) appearing in the documents described in the First Schedule aforesaid.</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Second Schedule hereto contains the names and addresses of the reputed owners of all land adjoining the said land.</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The said land is in the occupation of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The value of any estate in the said land is in my estimation as follows:</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Land: Shs: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Buildings, trees and other improvements as specified in rule 15(4) of the Land Registration Rules: Shs:......................</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My address for service in Tanzania is:..........................................................................</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FIRST SCHEDULE</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of Document</w:t>
      </w:r>
      <w:r w:rsidRPr="006543AB">
        <w:rPr>
          <w:rFonts w:ascii="Times New Roman" w:hAnsi="Times New Roman" w:cs="Times New Roman"/>
          <w:sz w:val="24"/>
          <w:szCs w:val="24"/>
        </w:rPr>
        <w:tab/>
        <w:t>Nature of Document</w:t>
      </w:r>
      <w:r w:rsidRPr="006543AB">
        <w:rPr>
          <w:rFonts w:ascii="Times New Roman" w:hAnsi="Times New Roman" w:cs="Times New Roman"/>
          <w:sz w:val="24"/>
          <w:szCs w:val="24"/>
        </w:rPr>
        <w:tab/>
        <w:t>Parties</w:t>
      </w:r>
      <w:r w:rsidRPr="006543AB">
        <w:rPr>
          <w:rFonts w:ascii="Times New Roman" w:hAnsi="Times New Roman" w:cs="Times New Roman"/>
          <w:sz w:val="24"/>
          <w:szCs w:val="24"/>
        </w:rPr>
        <w:tab/>
        <w:t>Particulars of Registration Number</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SECOND SCHEDULE</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Names and addresses of reputed owners of adjoining land:</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 5 and 6</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And I make this solemn declaration conscientiously believing the same to be true and by virtue of the Oaths and Statutory Declarations Act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Applicant</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DECLARED at .................................................................... this ......................... day of ................................. before me.</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(Qualification)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Applicant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L.R. 2</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OF ADOPTION</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LAND REGISTRATION ACT (CAP. 334)</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11)</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ADOPT the application for first registration of (reference number) ....................... 1</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made by ........................................................................................................ in respect of</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 2</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and request that the said land be registered in my name.</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 am entitled to the land as .......................................................... 3 the said ......................................................................................... by virtue of the accompanying</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I have not mortgaged or charged the said land or leased the same for any term in excess of five years, other than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this .......................... day of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L.R. 3</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APPLICATION FOR A NEW CERTIFICATE OF TITLE</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38)</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APPLY for the issue to me of a new certificate of title in place of the certificate previously issued, which has been ....................................................... 1</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and I solemnly and sincerely DECLARE as follows:</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 2</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certificate of title previously issued has not been deposited by me with any person with the intention of thereby creating a lien thereover. And I make this solemn declaration conscientiously believing the same to be true and by virtue of the Oaths and Statutory Declarations Act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DECLARED at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 day of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Applicant</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Before me: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(Signature)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(Qualification)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L.R. 4</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TRANSFER OF GOVERNMENT LEASE</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LAND REGISTRATION ACT (CAP. 334)</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In consideration of the sum of Shillings ........................................................... (Shs.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I,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TRANSFER to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of ................................................the Government lease registered under the above reference.</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and attestation)</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L.R. 5</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TRANSFER OF A RIGHT OF OCCUPANCY</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LAND REGISTRATION ACT (CAP. 334)</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In consideration of the sum of Shillings ........................................................ (Shs.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I,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TRANSFER to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of ............................................... the right of occupancy registered under the above reference.</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and attestation)</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L.R. 6</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TRANSFER OF A RIGHT OF OCCUPANCY</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LAND REGISTRATION ACT (CAP. 334)</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In consideration of the sum of Shillings ....................................................... (Shs.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I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TRANSFER to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leasehold estate registered under the above reference.</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and attestation)</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FORM L.R. 7</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TRANSFER UNDER POWER OF SALE</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LAND REGISTRATION ACT (CAP. 334)</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In consideration of the sum of shillings ....................................................... (Shs.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I,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in exercise of the power of sale conferred by the mortgage registered as Filed Document Number ..................... HEREBY TRANSFER to..................................................................</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(Continue as in Form L.R.4, Form L.R.5, or Form L.R.6, whichever may be appropriate, adding after the words "above reference" "Discharged from the said mortgage".</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and attestation)</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L.R. 8</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LEASE</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THE LAND REGISTRATION ACT (CAP. 334)</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LEASE to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of ...................................................................................................................................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land 1 registered under the above reference for the term of ..................................... years from the day of .............................................. at the yearly rent of shillings (Shs. ..............) payable. 2</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and attestation)</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L.R. 9</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SURRENDER OF A LEASE</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LAND REGISTRATION ACT (CAP. 334)</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In consideration of the sum of shillings .................................................... (Shs.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I,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SURRENDER to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owner of the reversion immediately expectant upon the determination of the term created by the lease registered as Filed Document Number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land comprised in the said lease.</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and attestation)</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L.R. 10</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MORTGAGE OF GOVERNMENT LEASE</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LAND REGISTRATION ACT (CAP. 334)</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I,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MORTGAGE the Government lease registered under the above reference to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to secure the sum of shillings ....................... (Shs. ............) with interest at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per centum annually payable.</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and attestation).</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L.R. 11</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MORTGAGE OF A RIGHT OF OCCUPANCY</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LAND REGISTRATION ACT (CAP. 334)</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MORTGAGE the right of occupancy registered under the above reference to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to secure the sum of shillings ............................ (Shs. ..............) with interest at 1 ....................... per centum per annum payable.</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and attestation)</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L.R. 12</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MORTGAGE OF A LEASE</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LAND REGISTRATION ACT (CAP. 334)</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MORTGAGE the leasehold estate registered under the above reference to</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to secure the sum of Shillings .............................. (Shs. ............) with interest at 1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and attestation)</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FORM L.R. 13</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APPLICATION FOR RECORDING OF RIGHT TO TACK</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LAND REGISTRATION ACT (CAP. 334)</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HEREBY APPLY that the right to tack further advances created by the attached mortgage dated ............................. be recorded in the land register.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Dated this ......................... day of ......................... 20........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L.R. 14</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APPLICATION FOR RECORDING OF RIGHT OF CONSOLIDATION</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LAND REGISTRATION ACT (CAP. 334)</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61)</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HEREBY APPLY that the right to consolidate 1 the mortgage described in the Schedule hereto be recorded in the land register.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Dated this ......................... day of ......................... 20........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THE SCHEDULE </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Date</w:t>
      </w:r>
      <w:r w:rsidRPr="006543AB">
        <w:rPr>
          <w:rFonts w:ascii="Times New Roman" w:hAnsi="Times New Roman" w:cs="Times New Roman"/>
          <w:sz w:val="24"/>
          <w:szCs w:val="24"/>
        </w:rPr>
        <w:tab/>
        <w:t>Parties</w:t>
      </w:r>
      <w:r w:rsidRPr="006543AB">
        <w:rPr>
          <w:rFonts w:ascii="Times New Roman" w:hAnsi="Times New Roman" w:cs="Times New Roman"/>
          <w:sz w:val="24"/>
          <w:szCs w:val="24"/>
        </w:rPr>
        <w:tab/>
        <w:t>Property (including Title Number)</w:t>
      </w:r>
      <w:r w:rsidRPr="006543AB">
        <w:rPr>
          <w:rFonts w:ascii="Times New Roman" w:hAnsi="Times New Roman" w:cs="Times New Roman"/>
          <w:sz w:val="24"/>
          <w:szCs w:val="24"/>
        </w:rPr>
        <w:tab/>
        <w:t>Amount secured</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L.R. 15</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DISCHARGE OF MORTGAGE</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LAND REGISTRATION ACT (CAP. 334)</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I,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being the owner of the mortgage registered on Filed Document Number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DISCHARGE the said mortgage.</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and attestation)</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L.R. 16</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RELEASE FROM A MORTGAGE OF PART OF</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MORTGAGE LAND</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LAND REGISTRATION ACT (CAP. 334)</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I,.......................................................................................................................................</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RELEASE from the mortgage registered as Filed Document Number ............................... the land shown edged with red on the plan attached hereto.</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and attestation)</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L.R. 17</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OF DEPOSIT OF CERTIFICATE OF TITLE</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LAND REGISTRATION ACT (CAP. 334)</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64(1))</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GIVE NOTICE that the certificate of title to the estate registered under the above reference has been deposited with me with the intention of creating a lien thereover.</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Dated this ......................... day of ......................... 20........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Signature</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L.R. 18</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WITHDRAWAL OF NOTICE OF DEPOSIT OF CERTIFICATE OF TITLE</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LAND REGISTRATION ACT (CAP. 334)</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64(2))</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WITHDRAW the notice of deposit given by me and entered as Filed Document Number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and attestation)</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L.R. 19</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PARTITION</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LAND REGISTRATION ACT (CAP. 334)</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We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and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being the owners in undivided shares of the Government Lease registered under the above reference and being desirous of partitioning the same HEREBY TRANSFER to the persons named in the first column of the Schedule hereto respectively the several parts of the said land described opposite their names in the second column of the said Schedule and shown on the plan attached hereto.</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Name of Transferee</w:t>
      </w:r>
      <w:r w:rsidRPr="006543AB">
        <w:rPr>
          <w:rFonts w:ascii="Times New Roman" w:hAnsi="Times New Roman" w:cs="Times New Roman"/>
          <w:sz w:val="24"/>
          <w:szCs w:val="24"/>
        </w:rPr>
        <w:tab/>
        <w:t>Description of Land</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Where any party has mortgaged his undivided share, the consent of the mortgagee should be endorsed</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and attestation)</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L.R. 20</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APPLICATION BY LEGAL PERSONAL REPRESENTATIVE</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THE LAND REGISTRATION ACT (CAP. 334)</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67)</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APPLY to be registered as owner of the Government lease 1 registered under the above reference as legal personal representative 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deceased.</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Dated this ......................... day of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Note: An office copy of the Probate, Letters of Administration or Appointment as Administrator under the Probate and Administration of Estates Act * must accompany this application.</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L.R. 21</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ASSENT TO THE DEVISE OF GOVERNMENT LEASE</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THE LAND REGISTRATION ACT (CAP. 334)</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68)</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as executor of the Will 1 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deceased HEREBY ASSENT to the devise contained in the estate the Will of the said</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deceased to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of where of ............................................................... 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Government Lease registered under the above reference.</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and attestation)</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L.R. 22</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ASSENT TO THE BEQUEST OF A RIGHT OF OCCUPANCY</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LAND REGISTRATION ACT (CAP. 334)</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(Section 68)</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executor of the Will of 1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deceased HEREBY ASSENT to the bequest contained in the will as the said deceased to</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of the right of occupancy registered under the above reference.</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and attestation)</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L.R. 23</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ASSENT TO THE BEQUEST OF A LEASEHOLD ESTATE</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LAND REGISTRATION ACT (CAP. 334)</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68)</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as executor of the Will 1 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ASSENT to the bequest contained in the Will of the said deceased to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of..............of the leasehold estate registered under the above reference.</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and attestation)</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L.R. 24</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APPLICATION BY SURVIVOR OF JOINT OWNERS</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LAND REGISTRATION ACT (CAP. 334)</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69)</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HEREBY APPLY for the deletion from the land register of the names 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as a joint owner of the Government Lease 1 registered under the above reference, he having died at ............................................. on the ......................... day of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DATED this ......................... day of ......................... 20........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Note: The application must be accompanied by evidence of death in accordance with subsection (2) of section 69.</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L.R. 25</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APPLICATION FOR REGISTRATION OF A TRANSMISSION BY OPERATION OF LAW</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LAND REGISTRATION ACT (CAP. 334)</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71)</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APPLY to be registered as the owner of the Government Lease registered under the above reference and I solemnly and sincerely DECLARE as follows:</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Set out the circumstances in which the applicant became entitled: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And I make this solemn declaration conscientiously believing the same to be true and by virtue of the Statutory Declarations Act, 1835 1 (Oaths and Statutory Declarations Act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Declared at .......................................... this ......................... day of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Before me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(Qualification)............................................................................................................</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Applicant</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L.R. 26</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APPLICATION FOR REGISTRATION OF A TITLE</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FOR REGISTERED LAND BY ADVERSE POSSESSION</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LAND REGISTRATION ACT (CAP. 334)</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(Section 72) </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APPLY to be registered as owner of the Government Lease registered under the above reference. I claim to have acquired such lease by and against the registered owner and I solemnly and sincerely DECLARE as follows:</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(State facts on which the claim is based in particular:</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the date on, and circumstances in, which the adverse possession began;</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name of the person by whom the adverse possession was begun;</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duration of his possession; and</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the subsequent history and nature of the possession up to the time of the application)</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 am not aware of any legal proceedings affecting the said land, other than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First Schedule hereto describes all documents of title relating to the said land that are in my possession or under my control.</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second schedule hereto contains the names and addresses of the reputed owners of all land adjoining the said land.</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The value of my estate in the said land in my estimation, as follows:</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Buildings, trees and other improvements as specified in rule 15(4) of the Land Registration Rules: Shs. .........................................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Land: Shs.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Buildings, trees and other improvements as specified in rule 15(4) of the Land Registration Rules, 1954: Shs.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My address for service in Tanzania is: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FIRST SCHEDULE</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SECOND SCHEDULE</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And I make this solemn declaration conscientiously believing the same to be true and by virtue of the Oaths and Statutory Declarations Act * DECLARED at ................................ this ......................... day of ......................... before me.</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Signature of Applicant</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Before me: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(Qualification)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L.R. 27</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CAVEAT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LAND REGISTRATION ACT (CAP. 334)</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78(1))</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of......................................................................................................................................</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CLAIM an interest in the land registered under the above reference and REQUIRE a caveat to be entered against the estate registered in the name 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(Amend where caveat is based on a bankruptcy petition.)</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 solemnly and sincerely declare that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(State facts on which the caveat is based.)</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And I make this solemn declaration conscientiously believing the same to be true and by virtue of the Oaths and Statutory Declaration Act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DECLARED at .............................................. this ......................... day of ......................... 20.....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Applicant</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Before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(Qualification)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L.R. 28</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WITHDRAWAL OF CAVEAT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LAND REGISTRATION ACT (CAP. 334)</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78(5))</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WITHDRAW the caveat presented by me and entered as Filed Document Number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and attestation)</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L.R. 29</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APPLICATION FOR COMBINATION OF PARCELS</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LAND REGISTRATION ACT (CAP. 334)</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82)</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APPLY for the combination of the parcels registered under the above reference.</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this ......................... day of ......................... 20........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In the case of rights of occupancy the consent of the Commissioner for Lands should be endorsed.</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L.R. 30</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APPLICATION FOR DIVISION INTO SEPARATE PARCELS</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LAND REGISTRATION ACT (CAP. 334)</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83)</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I, ...............................................................................................................................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APPLY for the division of the land registered under the above reference into separate parcels in accordance with the plan attached hereto.</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this ......................... day of ......................... 20........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In the case of rights of occupancy the consent of the Commissioner for Lands should be endorsed.</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L.R. 31</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APPLICATION FOR REPARCELLATION</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LAND REGISTRATION ACT (CAP. 334)</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85)</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We, the persons named in the first column of the Schedule hereto, being desirous of changing the lay-out of the parcels registered under the above reference and described in the second column of the said Schedule HEREBY APPLY for the cancellation of the folios of the land register relating to such parcels and the preparation of new folios in accordance with the plan attached hereto, so that the parcels described in the third column of the said schedule may vest in the persons whose names appear against them in the first column of that Schedule for the estates which those persons enjoyed in, and with and subject to all rights and obligations now subsisting in respect of, the corresponding parcels described in the second column of the said Schedule.</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THE SCHEDULE </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Name of Owners</w:t>
      </w:r>
      <w:r w:rsidRPr="006543AB">
        <w:rPr>
          <w:rFonts w:ascii="Times New Roman" w:hAnsi="Times New Roman" w:cs="Times New Roman"/>
          <w:sz w:val="24"/>
          <w:szCs w:val="24"/>
        </w:rPr>
        <w:tab/>
        <w:t>Present Parcel Numbers</w:t>
      </w:r>
      <w:r w:rsidRPr="006543AB">
        <w:rPr>
          <w:rFonts w:ascii="Times New Roman" w:hAnsi="Times New Roman" w:cs="Times New Roman"/>
          <w:sz w:val="24"/>
          <w:szCs w:val="24"/>
        </w:rPr>
        <w:tab/>
        <w:t>Corresponding New Parcels</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(Any consent required by section 85 to be endorsed hereon.)</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(Signatures and attestation)</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L.R. 32</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APPLICATION FOR FILING OF A POWER OF ATTORNEY</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LAND REGISTRATION ACT (CAP. 334)</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96)</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We,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and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being respectively the donor and the donee of a power of attorney dated the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day of ................................. HEREBY APPLY that such power of attorney be filed in accordance with the provisions of section 96 of the Land Registration Act.</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(Signatures and attestation)</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L.R. 33</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OF REVOCATION</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LAND REGISTRATION ACT (CAP. 334)</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96)</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GIVE NOTICE that the power of attorney dated the ......................... day of ................................. and granted by me to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has been revoked by me.</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(Amend as necessary where the notice is given by a person other than the donor of the power.)</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this ......................... day of ......................... 20........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Signature</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 SCHEDULE</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ATTESTATION CLAUSES</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Signed and delivered by the said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 who is known to me personally, in my presence this ......................... day of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(Signature)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(Postal Address)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(Qualification)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Signed and delivered by the said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 identified to me by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  the latter being known</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to me personally, in my presence this ......................... day of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(Signature)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(Postal Addresses)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(Qualifications)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(For use where the seal is affixed in Tanzania)</w:t>
      </w: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Sealed with the common seal of the said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 and delivered in the presence of us this</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 day of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(Signatures)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(Postal Addresses)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(Qualifications)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(For use where the seal is affixed outside Tanzania. Amend as in clause (2) where signatories are not known personally to the authorised witness)</w:t>
      </w: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Sealed with the common seal of the said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 where the and delivered</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in the presence of us ............................................................</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seal is this ......................... day of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(Signatures)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(Postal Addresses)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(Qualifications)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and of me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to whom the above signatories are known personally, this ......................... day the of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(Signature) ...............................................................................</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(Postal Address........................................................................</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(Qualifications)..........................................................................</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THIRD SCHEDULE</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FEES G.Ns. Nos. 153 of 1990; 245 of 1997</w:t>
      </w:r>
    </w:p>
    <w:p w:rsidR="00D218A5" w:rsidRPr="006543AB" w:rsidRDefault="00D218A5" w:rsidP="00D218A5">
      <w:pPr>
        <w:spacing w:line="480" w:lineRule="auto"/>
        <w:rPr>
          <w:rFonts w:ascii="Times New Roman" w:hAnsi="Times New Roman" w:cs="Times New Roman"/>
          <w:sz w:val="24"/>
          <w:szCs w:val="24"/>
        </w:rPr>
      </w:pP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Item Number</w:t>
      </w:r>
      <w:r w:rsidRPr="006543AB">
        <w:rPr>
          <w:rFonts w:ascii="Times New Roman" w:hAnsi="Times New Roman" w:cs="Times New Roman"/>
          <w:sz w:val="24"/>
          <w:szCs w:val="24"/>
        </w:rPr>
        <w:tab/>
        <w:t>Matter</w:t>
      </w:r>
      <w:r w:rsidRPr="006543AB">
        <w:rPr>
          <w:rFonts w:ascii="Times New Roman" w:hAnsi="Times New Roman" w:cs="Times New Roman"/>
          <w:sz w:val="24"/>
          <w:szCs w:val="24"/>
        </w:rPr>
        <w:tab/>
        <w:t>Fees</w:t>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Shs. Cts.</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 xml:space="preserve">On an application for first registration under section 10: for the first shillings 1,000 or part thereof, of the value of the estate the subject of the application </w:t>
      </w:r>
      <w:r w:rsidRPr="006543AB">
        <w:rPr>
          <w:rFonts w:ascii="Times New Roman" w:hAnsi="Times New Roman" w:cs="Times New Roman"/>
          <w:sz w:val="24"/>
          <w:szCs w:val="24"/>
        </w:rPr>
        <w:tab/>
        <w:t>20   00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For every shillings 1,000 or part thereof in excess of shillings 1,000/- up to shillings 100,000</w:t>
      </w:r>
      <w:r w:rsidRPr="006543AB">
        <w:rPr>
          <w:rFonts w:ascii="Times New Roman" w:hAnsi="Times New Roman" w:cs="Times New Roman"/>
          <w:sz w:val="24"/>
          <w:szCs w:val="24"/>
        </w:rPr>
        <w:tab/>
        <w:t>7   00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For every shillings 1,000 or part thereof in excess of Shillings 100,000</w:t>
      </w:r>
      <w:r w:rsidRPr="006543AB">
        <w:rPr>
          <w:rFonts w:ascii="Times New Roman" w:hAnsi="Times New Roman" w:cs="Times New Roman"/>
          <w:sz w:val="24"/>
          <w:szCs w:val="24"/>
        </w:rPr>
        <w:tab/>
        <w:t>5   00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On application for the leave of the Registrar under the proviso to section 10(1) to apply for first registration out of time</w:t>
      </w:r>
      <w:r w:rsidRPr="006543AB">
        <w:rPr>
          <w:rFonts w:ascii="Times New Roman" w:hAnsi="Times New Roman" w:cs="Times New Roman"/>
          <w:sz w:val="24"/>
          <w:szCs w:val="24"/>
        </w:rPr>
        <w:tab/>
        <w:t>200   00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3.</w:t>
      </w:r>
      <w:r w:rsidRPr="006543AB">
        <w:rPr>
          <w:rFonts w:ascii="Times New Roman" w:hAnsi="Times New Roman" w:cs="Times New Roman"/>
          <w:sz w:val="24"/>
          <w:szCs w:val="24"/>
        </w:rPr>
        <w:tab/>
        <w:t>On a notice of adoption under section 11</w:t>
      </w:r>
      <w:r w:rsidRPr="006543AB">
        <w:rPr>
          <w:rFonts w:ascii="Times New Roman" w:hAnsi="Times New Roman" w:cs="Times New Roman"/>
          <w:sz w:val="24"/>
          <w:szCs w:val="24"/>
        </w:rPr>
        <w:tab/>
        <w:t>20   00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For the first registration of a grant of public land or of certificate of occupancy–</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w:t>
      </w:r>
      <w:r w:rsidRPr="006543AB">
        <w:rPr>
          <w:rFonts w:ascii="Times New Roman" w:hAnsi="Times New Roman" w:cs="Times New Roman"/>
          <w:sz w:val="24"/>
          <w:szCs w:val="24"/>
        </w:rPr>
        <w:tab/>
        <w:t>for the first shillings 4,000/- or part thereof of the value of the land or right of occupancy</w:t>
      </w:r>
      <w:r w:rsidRPr="006543AB">
        <w:rPr>
          <w:rFonts w:ascii="Times New Roman" w:hAnsi="Times New Roman" w:cs="Times New Roman"/>
          <w:sz w:val="24"/>
          <w:szCs w:val="24"/>
        </w:rPr>
        <w:tab/>
        <w:t>500   00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(b)</w:t>
      </w:r>
      <w:r w:rsidRPr="006543AB">
        <w:rPr>
          <w:rFonts w:ascii="Times New Roman" w:hAnsi="Times New Roman" w:cs="Times New Roman"/>
          <w:sz w:val="24"/>
          <w:szCs w:val="24"/>
        </w:rPr>
        <w:tab/>
        <w:t>for every shillings 4,000/- up up to shillings 200,000/-</w:t>
      </w:r>
      <w:r w:rsidRPr="006543AB">
        <w:rPr>
          <w:rFonts w:ascii="Times New Roman" w:hAnsi="Times New Roman" w:cs="Times New Roman"/>
          <w:sz w:val="24"/>
          <w:szCs w:val="24"/>
        </w:rPr>
        <w:tab/>
        <w:t>300   00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(c)</w:t>
      </w:r>
      <w:r w:rsidRPr="006543AB">
        <w:rPr>
          <w:rFonts w:ascii="Times New Roman" w:hAnsi="Times New Roman" w:cs="Times New Roman"/>
          <w:sz w:val="24"/>
          <w:szCs w:val="24"/>
        </w:rPr>
        <w:tab/>
        <w:t>for every shillings 1,000/- or part thereof in excess of shillings 200,000/- up to shillings 800,000/-</w:t>
      </w:r>
      <w:r w:rsidRPr="006543AB">
        <w:rPr>
          <w:rFonts w:ascii="Times New Roman" w:hAnsi="Times New Roman" w:cs="Times New Roman"/>
          <w:sz w:val="24"/>
          <w:szCs w:val="24"/>
        </w:rPr>
        <w:tab/>
        <w:t>200   00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For the issue of a certificate of title under section 35, 38 or 39</w:t>
      </w:r>
      <w:r w:rsidRPr="006543AB">
        <w:rPr>
          <w:rFonts w:ascii="Times New Roman" w:hAnsi="Times New Roman" w:cs="Times New Roman"/>
          <w:sz w:val="24"/>
          <w:szCs w:val="24"/>
        </w:rPr>
        <w:tab/>
        <w:t>40   00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On application for an entry or or registration in the Land Registry of any mortgage–</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w:t>
      </w:r>
      <w:r w:rsidRPr="006543AB">
        <w:rPr>
          <w:rFonts w:ascii="Times New Roman" w:hAnsi="Times New Roman" w:cs="Times New Roman"/>
          <w:sz w:val="24"/>
          <w:szCs w:val="24"/>
        </w:rPr>
        <w:tab/>
        <w:t>where the consideration or value secured does not exceed Shs. 5,000</w:t>
      </w:r>
      <w:r w:rsidRPr="006543AB">
        <w:rPr>
          <w:rFonts w:ascii="Times New Roman" w:hAnsi="Times New Roman" w:cs="Times New Roman"/>
          <w:sz w:val="24"/>
          <w:szCs w:val="24"/>
        </w:rPr>
        <w:tab/>
        <w:t>40   00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(b)</w:t>
      </w:r>
      <w:r w:rsidRPr="006543AB">
        <w:rPr>
          <w:rFonts w:ascii="Times New Roman" w:hAnsi="Times New Roman" w:cs="Times New Roman"/>
          <w:sz w:val="24"/>
          <w:szCs w:val="24"/>
        </w:rPr>
        <w:tab/>
        <w:t>where the consideration or value secured exceeds Shs. 5,000/- but not shs. 10,000/-</w:t>
      </w:r>
      <w:r w:rsidRPr="006543AB">
        <w:rPr>
          <w:rFonts w:ascii="Times New Roman" w:hAnsi="Times New Roman" w:cs="Times New Roman"/>
          <w:sz w:val="24"/>
          <w:szCs w:val="24"/>
        </w:rPr>
        <w:tab/>
        <w:t>50   00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(c)</w:t>
      </w:r>
      <w:r w:rsidRPr="006543AB">
        <w:rPr>
          <w:rFonts w:ascii="Times New Roman" w:hAnsi="Times New Roman" w:cs="Times New Roman"/>
          <w:sz w:val="24"/>
          <w:szCs w:val="24"/>
        </w:rPr>
        <w:tab/>
        <w:t>where the consideration or value secured exceeds Shs. 10,000/- but not Shs. 15,000/-</w:t>
      </w:r>
      <w:r w:rsidRPr="006543AB">
        <w:rPr>
          <w:rFonts w:ascii="Times New Roman" w:hAnsi="Times New Roman" w:cs="Times New Roman"/>
          <w:sz w:val="24"/>
          <w:szCs w:val="24"/>
        </w:rPr>
        <w:tab/>
        <w:t>60   00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(d)</w:t>
      </w:r>
      <w:r w:rsidRPr="006543AB">
        <w:rPr>
          <w:rFonts w:ascii="Times New Roman" w:hAnsi="Times New Roman" w:cs="Times New Roman"/>
          <w:sz w:val="24"/>
          <w:szCs w:val="24"/>
        </w:rPr>
        <w:tab/>
        <w:t>where the consideration or value secured exceeds Shs. 15,000/- but not shs. 20,000/-</w:t>
      </w:r>
      <w:r w:rsidRPr="006543AB">
        <w:rPr>
          <w:rFonts w:ascii="Times New Roman" w:hAnsi="Times New Roman" w:cs="Times New Roman"/>
          <w:sz w:val="24"/>
          <w:szCs w:val="24"/>
        </w:rPr>
        <w:tab/>
        <w:t>70   00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(e)</w:t>
      </w:r>
      <w:r w:rsidRPr="006543AB">
        <w:rPr>
          <w:rFonts w:ascii="Times New Roman" w:hAnsi="Times New Roman" w:cs="Times New Roman"/>
          <w:sz w:val="24"/>
          <w:szCs w:val="24"/>
        </w:rPr>
        <w:tab/>
        <w:t>on application for an entry or registration of surrender of any grant or lease</w:t>
      </w:r>
      <w:r w:rsidRPr="006543AB">
        <w:rPr>
          <w:rFonts w:ascii="Times New Roman" w:hAnsi="Times New Roman" w:cs="Times New Roman"/>
          <w:sz w:val="24"/>
          <w:szCs w:val="24"/>
        </w:rPr>
        <w:tab/>
        <w:t>80   00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(f)</w:t>
      </w:r>
      <w:r w:rsidRPr="006543AB">
        <w:rPr>
          <w:rFonts w:ascii="Times New Roman" w:hAnsi="Times New Roman" w:cs="Times New Roman"/>
          <w:sz w:val="24"/>
          <w:szCs w:val="24"/>
        </w:rPr>
        <w:tab/>
        <w:t>on application for an entry or registration of Deed of variation of terms and/or conditions of right of occupancy</w:t>
      </w:r>
      <w:r w:rsidRPr="006543AB">
        <w:rPr>
          <w:rFonts w:ascii="Times New Roman" w:hAnsi="Times New Roman" w:cs="Times New Roman"/>
          <w:sz w:val="24"/>
          <w:szCs w:val="24"/>
        </w:rPr>
        <w:tab/>
        <w:t>80   00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(g)</w:t>
      </w:r>
      <w:r w:rsidRPr="006543AB">
        <w:rPr>
          <w:rFonts w:ascii="Times New Roman" w:hAnsi="Times New Roman" w:cs="Times New Roman"/>
          <w:sz w:val="24"/>
          <w:szCs w:val="24"/>
        </w:rPr>
        <w:tab/>
        <w:t>where the consideration or value secured exceeds Shs. 20,000/-</w:t>
      </w:r>
      <w:r w:rsidRPr="006543AB">
        <w:rPr>
          <w:rFonts w:ascii="Times New Roman" w:hAnsi="Times New Roman" w:cs="Times New Roman"/>
          <w:sz w:val="24"/>
          <w:szCs w:val="24"/>
        </w:rPr>
        <w:tab/>
        <w:t>80   00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(h)</w:t>
      </w:r>
      <w:r w:rsidRPr="006543AB">
        <w:rPr>
          <w:rFonts w:ascii="Times New Roman" w:hAnsi="Times New Roman" w:cs="Times New Roman"/>
          <w:sz w:val="24"/>
          <w:szCs w:val="24"/>
        </w:rPr>
        <w:tab/>
        <w:t>on application for any entry or any other inscription in the land register or for the cancellation of any memorial not herein expressly provided for:</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Provided that no fee shall be payable for the cancellation of a memorial under section III(2)</w:t>
      </w:r>
      <w:r w:rsidRPr="006543AB">
        <w:rPr>
          <w:rFonts w:ascii="Times New Roman" w:hAnsi="Times New Roman" w:cs="Times New Roman"/>
          <w:sz w:val="24"/>
          <w:szCs w:val="24"/>
        </w:rPr>
        <w:tab/>
        <w:t>40   00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6A.</w:t>
      </w:r>
      <w:r w:rsidRPr="006543AB">
        <w:rPr>
          <w:rFonts w:ascii="Times New Roman" w:hAnsi="Times New Roman" w:cs="Times New Roman"/>
          <w:sz w:val="24"/>
          <w:szCs w:val="24"/>
        </w:rPr>
        <w:tab/>
        <w:t>On application for the registration of a transfer of an estate in land (other than a transfer of trust property from a trustee to a trustee or from a trustee to a beneficiary or a transfer incidental to the reconstruction of a company or the amalgamation of two or more companies) or for the registration of a lease.</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w:t>
      </w:r>
      <w:r w:rsidRPr="006543AB">
        <w:rPr>
          <w:rFonts w:ascii="Times New Roman" w:hAnsi="Times New Roman" w:cs="Times New Roman"/>
          <w:sz w:val="24"/>
          <w:szCs w:val="24"/>
        </w:rPr>
        <w:tab/>
        <w:t>for the first shillings 2,000/- or part thereof of the consideration or value</w:t>
      </w:r>
      <w:r w:rsidRPr="006543AB">
        <w:rPr>
          <w:rFonts w:ascii="Times New Roman" w:hAnsi="Times New Roman" w:cs="Times New Roman"/>
          <w:sz w:val="24"/>
          <w:szCs w:val="24"/>
        </w:rPr>
        <w:tab/>
        <w:t>10   00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(b)</w:t>
      </w:r>
      <w:r w:rsidRPr="006543AB">
        <w:rPr>
          <w:rFonts w:ascii="Times New Roman" w:hAnsi="Times New Roman" w:cs="Times New Roman"/>
          <w:sz w:val="24"/>
          <w:szCs w:val="24"/>
        </w:rPr>
        <w:tab/>
        <w:t>for every shillings 1,000/- or part thereof in excess of shillings 2,000/- up to shillings 100,000/-</w:t>
      </w:r>
      <w:r w:rsidRPr="006543AB">
        <w:rPr>
          <w:rFonts w:ascii="Times New Roman" w:hAnsi="Times New Roman" w:cs="Times New Roman"/>
          <w:sz w:val="24"/>
          <w:szCs w:val="24"/>
        </w:rPr>
        <w:tab/>
        <w:t>5   00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(c)</w:t>
      </w:r>
      <w:r w:rsidRPr="006543AB">
        <w:rPr>
          <w:rFonts w:ascii="Times New Roman" w:hAnsi="Times New Roman" w:cs="Times New Roman"/>
          <w:sz w:val="24"/>
          <w:szCs w:val="24"/>
        </w:rPr>
        <w:tab/>
        <w:t>for every shillings 1,000/- or part thereof in excess of shillings 100,000/=</w:t>
      </w:r>
      <w:r w:rsidRPr="006543AB">
        <w:rPr>
          <w:rFonts w:ascii="Times New Roman" w:hAnsi="Times New Roman" w:cs="Times New Roman"/>
          <w:sz w:val="24"/>
          <w:szCs w:val="24"/>
        </w:rPr>
        <w:tab/>
        <w:t>2   50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6B.</w:t>
      </w:r>
      <w:r w:rsidRPr="006543AB">
        <w:rPr>
          <w:rFonts w:ascii="Times New Roman" w:hAnsi="Times New Roman" w:cs="Times New Roman"/>
          <w:sz w:val="24"/>
          <w:szCs w:val="24"/>
        </w:rPr>
        <w:tab/>
        <w:t>Where any application chargeable under Item Number 6 or 6A relates to two or more parcels, there shall be payable in addition to the fee prescribed above, for the second and each subsequent parcel</w:t>
      </w:r>
      <w:r w:rsidRPr="006543AB">
        <w:rPr>
          <w:rFonts w:ascii="Times New Roman" w:hAnsi="Times New Roman" w:cs="Times New Roman"/>
          <w:sz w:val="24"/>
          <w:szCs w:val="24"/>
        </w:rPr>
        <w:tab/>
        <w:t>10   00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On an application for registration of a title by adverse possession of registered land</w:t>
      </w:r>
      <w:r w:rsidRPr="006543AB">
        <w:rPr>
          <w:rFonts w:ascii="Times New Roman" w:hAnsi="Times New Roman" w:cs="Times New Roman"/>
          <w:sz w:val="24"/>
          <w:szCs w:val="24"/>
        </w:rPr>
        <w:tab/>
        <w:t>A fee at the rate prescribed under Item 1 above</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8.</w:t>
      </w:r>
      <w:r w:rsidRPr="006543AB">
        <w:rPr>
          <w:rFonts w:ascii="Times New Roman" w:hAnsi="Times New Roman" w:cs="Times New Roman"/>
          <w:sz w:val="24"/>
          <w:szCs w:val="24"/>
        </w:rPr>
        <w:tab/>
        <w:t>On application for combination of two or more parcels under section 82.</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For each parcel to be combined</w:t>
      </w:r>
      <w:r w:rsidRPr="006543AB">
        <w:rPr>
          <w:rFonts w:ascii="Times New Roman" w:hAnsi="Times New Roman" w:cs="Times New Roman"/>
          <w:sz w:val="24"/>
          <w:szCs w:val="24"/>
        </w:rPr>
        <w:tab/>
        <w:t>15   00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On an application for the division of a parcel under section 83 or for a reparcellation under section 85 for each parcel resulting</w:t>
      </w:r>
      <w:r w:rsidRPr="006543AB">
        <w:rPr>
          <w:rFonts w:ascii="Times New Roman" w:hAnsi="Times New Roman" w:cs="Times New Roman"/>
          <w:sz w:val="24"/>
          <w:szCs w:val="24"/>
        </w:rPr>
        <w:tab/>
        <w:t>15   00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On an application for the filing of a power of attorney under section 96 or on giving notice of revocation</w:t>
      </w:r>
      <w:r w:rsidRPr="006543AB">
        <w:rPr>
          <w:rFonts w:ascii="Times New Roman" w:hAnsi="Times New Roman" w:cs="Times New Roman"/>
          <w:sz w:val="24"/>
          <w:szCs w:val="24"/>
        </w:rPr>
        <w:tab/>
        <w:t>40   00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On application to inspect the land register and the filed documents: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w:t>
      </w:r>
      <w:r w:rsidRPr="006543AB">
        <w:rPr>
          <w:rFonts w:ascii="Times New Roman" w:hAnsi="Times New Roman" w:cs="Times New Roman"/>
          <w:sz w:val="24"/>
          <w:szCs w:val="24"/>
        </w:rPr>
        <w:tab/>
        <w:t>for each parcel, where the applicant furnishes the numbers of the block and parcel</w:t>
      </w:r>
      <w:r w:rsidRPr="006543AB">
        <w:rPr>
          <w:rFonts w:ascii="Times New Roman" w:hAnsi="Times New Roman" w:cs="Times New Roman"/>
          <w:sz w:val="24"/>
          <w:szCs w:val="24"/>
        </w:rPr>
        <w:tab/>
        <w:t>10   00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(b)</w:t>
      </w:r>
      <w:r w:rsidRPr="006543AB">
        <w:rPr>
          <w:rFonts w:ascii="Times New Roman" w:hAnsi="Times New Roman" w:cs="Times New Roman"/>
          <w:sz w:val="24"/>
          <w:szCs w:val="24"/>
        </w:rPr>
        <w:tab/>
        <w:t>for each parcel, where the applicant does not furnish the members of the block and parcel</w:t>
      </w:r>
      <w:r w:rsidRPr="006543AB">
        <w:rPr>
          <w:rFonts w:ascii="Times New Roman" w:hAnsi="Times New Roman" w:cs="Times New Roman"/>
          <w:sz w:val="24"/>
          <w:szCs w:val="24"/>
        </w:rPr>
        <w:tab/>
        <w:t>20   00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On application for a list of parcels in which any person has an estate or interest</w:t>
      </w:r>
      <w:r w:rsidRPr="006543AB">
        <w:rPr>
          <w:rFonts w:ascii="Times New Roman" w:hAnsi="Times New Roman" w:cs="Times New Roman"/>
          <w:sz w:val="24"/>
          <w:szCs w:val="24"/>
        </w:rPr>
        <w:tab/>
        <w:t>40   00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On application for an official search in respect of any estate in any parcel:</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w:t>
      </w:r>
      <w:r w:rsidRPr="006543AB">
        <w:rPr>
          <w:rFonts w:ascii="Times New Roman" w:hAnsi="Times New Roman" w:cs="Times New Roman"/>
          <w:sz w:val="24"/>
          <w:szCs w:val="24"/>
        </w:rPr>
        <w:tab/>
        <w:t>where the applicant furnishes the numbers of the block and parcel</w:t>
      </w:r>
      <w:r w:rsidRPr="006543AB">
        <w:rPr>
          <w:rFonts w:ascii="Times New Roman" w:hAnsi="Times New Roman" w:cs="Times New Roman"/>
          <w:sz w:val="24"/>
          <w:szCs w:val="24"/>
        </w:rPr>
        <w:tab/>
        <w:t>40   00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(b)</w:t>
      </w:r>
      <w:r w:rsidRPr="006543AB">
        <w:rPr>
          <w:rFonts w:ascii="Times New Roman" w:hAnsi="Times New Roman" w:cs="Times New Roman"/>
          <w:sz w:val="24"/>
          <w:szCs w:val="24"/>
        </w:rPr>
        <w:tab/>
        <w:t>where the applicant does not furnish the numbers of block and parcel</w:t>
      </w:r>
      <w:r w:rsidRPr="006543AB">
        <w:rPr>
          <w:rFonts w:ascii="Times New Roman" w:hAnsi="Times New Roman" w:cs="Times New Roman"/>
          <w:sz w:val="24"/>
          <w:szCs w:val="24"/>
        </w:rPr>
        <w:tab/>
        <w:t>80   00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For uncertified copy of any folio of the Land Register or of any filed documents or of any extract from an index map or any filed plan:</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per single page or part of a single page</w:t>
      </w:r>
      <w:r w:rsidRPr="006543AB">
        <w:rPr>
          <w:rFonts w:ascii="Times New Roman" w:hAnsi="Times New Roman" w:cs="Times New Roman"/>
          <w:sz w:val="24"/>
          <w:szCs w:val="24"/>
        </w:rPr>
        <w:tab/>
        <w:t>5   00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For certifying any document or extract therefrom or any extract from an index map or any filed plan</w:t>
      </w:r>
      <w:r w:rsidRPr="006543AB">
        <w:rPr>
          <w:rFonts w:ascii="Times New Roman" w:hAnsi="Times New Roman" w:cs="Times New Roman"/>
          <w:sz w:val="24"/>
          <w:szCs w:val="24"/>
        </w:rPr>
        <w:tab/>
        <w:t>10   00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16. and 17.</w:t>
      </w:r>
      <w:r w:rsidRPr="006543AB">
        <w:rPr>
          <w:rFonts w:ascii="Times New Roman" w:hAnsi="Times New Roman" w:cs="Times New Roman"/>
          <w:sz w:val="24"/>
          <w:szCs w:val="24"/>
        </w:rPr>
        <w:tab/>
        <w:t>[Deleted]</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18.</w:t>
      </w:r>
      <w:r w:rsidRPr="006543AB">
        <w:rPr>
          <w:rFonts w:ascii="Times New Roman" w:hAnsi="Times New Roman" w:cs="Times New Roman"/>
          <w:sz w:val="24"/>
          <w:szCs w:val="24"/>
        </w:rPr>
        <w:tab/>
        <w:t>For rectification of the land register:</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w:t>
      </w:r>
      <w:r w:rsidRPr="006543AB">
        <w:rPr>
          <w:rFonts w:ascii="Times New Roman" w:hAnsi="Times New Roman" w:cs="Times New Roman"/>
          <w:sz w:val="24"/>
          <w:szCs w:val="24"/>
        </w:rPr>
        <w:tab/>
        <w:t>in respect of one parcel</w:t>
      </w:r>
      <w:r w:rsidRPr="006543AB">
        <w:rPr>
          <w:rFonts w:ascii="Times New Roman" w:hAnsi="Times New Roman" w:cs="Times New Roman"/>
          <w:sz w:val="24"/>
          <w:szCs w:val="24"/>
        </w:rPr>
        <w:tab/>
        <w:t>40   00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(b)</w:t>
      </w:r>
      <w:r w:rsidRPr="006543AB">
        <w:rPr>
          <w:rFonts w:ascii="Times New Roman" w:hAnsi="Times New Roman" w:cs="Times New Roman"/>
          <w:sz w:val="24"/>
          <w:szCs w:val="24"/>
        </w:rPr>
        <w:tab/>
        <w:t>in respect of two or more parcels</w:t>
      </w:r>
      <w:r w:rsidRPr="006543AB">
        <w:rPr>
          <w:rFonts w:ascii="Times New Roman" w:hAnsi="Times New Roman" w:cs="Times New Roman"/>
          <w:sz w:val="24"/>
          <w:szCs w:val="24"/>
        </w:rPr>
        <w:tab/>
        <w:t>30   00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for the first parcel</w:t>
      </w:r>
      <w:r w:rsidRPr="006543AB">
        <w:rPr>
          <w:rFonts w:ascii="Times New Roman" w:hAnsi="Times New Roman" w:cs="Times New Roman"/>
          <w:sz w:val="24"/>
          <w:szCs w:val="24"/>
        </w:rPr>
        <w:tab/>
        <w:t>30   00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w:t>
      </w:r>
      <w:r w:rsidRPr="006543AB">
        <w:rPr>
          <w:rFonts w:ascii="Times New Roman" w:hAnsi="Times New Roman" w:cs="Times New Roman"/>
          <w:sz w:val="24"/>
          <w:szCs w:val="24"/>
        </w:rPr>
        <w:tab/>
        <w:t>for each subsequent parcel</w:t>
      </w:r>
      <w:r w:rsidRPr="006543AB">
        <w:rPr>
          <w:rFonts w:ascii="Times New Roman" w:hAnsi="Times New Roman" w:cs="Times New Roman"/>
          <w:sz w:val="24"/>
          <w:szCs w:val="24"/>
        </w:rPr>
        <w:tab/>
        <w:t>10   00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Provided that no fee shall be payable where the rectification was necessitated by any error or omission of the Registrar.</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19.</w:t>
      </w:r>
      <w:r w:rsidRPr="006543AB">
        <w:rPr>
          <w:rFonts w:ascii="Times New Roman" w:hAnsi="Times New Roman" w:cs="Times New Roman"/>
          <w:sz w:val="24"/>
          <w:szCs w:val="24"/>
        </w:rPr>
        <w:tab/>
        <w:t>For the taking of a statutory declaration by the Registrar:</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w:t>
      </w:r>
      <w:r w:rsidRPr="006543AB">
        <w:rPr>
          <w:rFonts w:ascii="Times New Roman" w:hAnsi="Times New Roman" w:cs="Times New Roman"/>
          <w:sz w:val="24"/>
          <w:szCs w:val="24"/>
        </w:rPr>
        <w:tab/>
        <w:t>for taking the declaration</w:t>
      </w:r>
      <w:r w:rsidRPr="006543AB">
        <w:rPr>
          <w:rFonts w:ascii="Times New Roman" w:hAnsi="Times New Roman" w:cs="Times New Roman"/>
          <w:sz w:val="24"/>
          <w:szCs w:val="24"/>
        </w:rPr>
        <w:tab/>
        <w:t>10   00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(b)</w:t>
      </w:r>
      <w:r w:rsidRPr="006543AB">
        <w:rPr>
          <w:rFonts w:ascii="Times New Roman" w:hAnsi="Times New Roman" w:cs="Times New Roman"/>
          <w:sz w:val="24"/>
          <w:szCs w:val="24"/>
        </w:rPr>
        <w:tab/>
        <w:t>for every exhibit thereto</w:t>
      </w:r>
      <w:r w:rsidRPr="006543AB">
        <w:rPr>
          <w:rFonts w:ascii="Times New Roman" w:hAnsi="Times New Roman" w:cs="Times New Roman"/>
          <w:sz w:val="24"/>
          <w:szCs w:val="24"/>
        </w:rPr>
        <w:tab/>
        <w:t>3   00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20.</w:t>
      </w:r>
      <w:r w:rsidRPr="006543AB">
        <w:rPr>
          <w:rFonts w:ascii="Times New Roman" w:hAnsi="Times New Roman" w:cs="Times New Roman"/>
          <w:sz w:val="24"/>
          <w:szCs w:val="24"/>
        </w:rPr>
        <w:tab/>
        <w:t>For recording any change of name or address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(a)</w:t>
      </w:r>
      <w:r w:rsidRPr="006543AB">
        <w:rPr>
          <w:rFonts w:ascii="Times New Roman" w:hAnsi="Times New Roman" w:cs="Times New Roman"/>
          <w:sz w:val="24"/>
          <w:szCs w:val="24"/>
        </w:rPr>
        <w:tab/>
        <w:t>for the first parcel</w:t>
      </w:r>
      <w:r w:rsidRPr="006543AB">
        <w:rPr>
          <w:rFonts w:ascii="Times New Roman" w:hAnsi="Times New Roman" w:cs="Times New Roman"/>
          <w:sz w:val="24"/>
          <w:szCs w:val="24"/>
        </w:rPr>
        <w:tab/>
        <w:t>20   00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(b)</w:t>
      </w:r>
      <w:r w:rsidRPr="006543AB">
        <w:rPr>
          <w:rFonts w:ascii="Times New Roman" w:hAnsi="Times New Roman" w:cs="Times New Roman"/>
          <w:sz w:val="24"/>
          <w:szCs w:val="24"/>
        </w:rPr>
        <w:tab/>
        <w:t>for the second and each subsequent parcel</w:t>
      </w:r>
      <w:r w:rsidRPr="006543AB">
        <w:rPr>
          <w:rFonts w:ascii="Times New Roman" w:hAnsi="Times New Roman" w:cs="Times New Roman"/>
          <w:sz w:val="24"/>
          <w:szCs w:val="24"/>
        </w:rPr>
        <w:tab/>
        <w:t>5   00</w:t>
      </w:r>
      <w:r w:rsidRPr="006543AB">
        <w:rPr>
          <w:rFonts w:ascii="Times New Roman" w:hAnsi="Times New Roman" w:cs="Times New Roman"/>
          <w:sz w:val="24"/>
          <w:szCs w:val="24"/>
        </w:rPr>
        <w:tab/>
      </w:r>
    </w:p>
    <w:p w:rsidR="00D218A5" w:rsidRPr="006543AB" w:rsidRDefault="00D218A5" w:rsidP="00D218A5">
      <w:pPr>
        <w:spacing w:line="480" w:lineRule="auto"/>
        <w:rPr>
          <w:rFonts w:ascii="Times New Roman" w:hAnsi="Times New Roman" w:cs="Times New Roman"/>
          <w:sz w:val="24"/>
          <w:szCs w:val="24"/>
        </w:rPr>
      </w:pPr>
      <w:r w:rsidRPr="006543AB">
        <w:rPr>
          <w:rFonts w:ascii="Times New Roman" w:hAnsi="Times New Roman" w:cs="Times New Roman"/>
          <w:sz w:val="24"/>
          <w:szCs w:val="24"/>
        </w:rPr>
        <w:t>21.</w:t>
      </w:r>
      <w:r w:rsidRPr="006543AB">
        <w:rPr>
          <w:rFonts w:ascii="Times New Roman" w:hAnsi="Times New Roman" w:cs="Times New Roman"/>
          <w:sz w:val="24"/>
          <w:szCs w:val="24"/>
        </w:rPr>
        <w:tab/>
        <w:t>For approving the form of any document</w:t>
      </w:r>
      <w:r w:rsidRPr="006543AB">
        <w:rPr>
          <w:rFonts w:ascii="Times New Roman" w:hAnsi="Times New Roman" w:cs="Times New Roman"/>
          <w:sz w:val="24"/>
          <w:szCs w:val="24"/>
        </w:rPr>
        <w:tab/>
        <w:t>Such fee as the Registrar may decide but but not exceeding Shs. 100 00</w:t>
      </w:r>
      <w:r w:rsidRPr="006543AB">
        <w:rPr>
          <w:rFonts w:ascii="Times New Roman" w:hAnsi="Times New Roman" w:cs="Times New Roman"/>
          <w:sz w:val="24"/>
          <w:szCs w:val="24"/>
        </w:rPr>
        <w:tab/>
      </w:r>
    </w:p>
    <w:p w:rsidR="00F04530" w:rsidRDefault="00F04530"/>
    <w:sectPr w:rsidR="00F04530" w:rsidSect="00F04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D218A5"/>
    <w:rsid w:val="00D218A5"/>
    <w:rsid w:val="00F045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8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52</Pages>
  <Words>8586</Words>
  <Characters>48945</Characters>
  <Application>Microsoft Office Word</Application>
  <DocSecurity>0</DocSecurity>
  <Lines>407</Lines>
  <Paragraphs>114</Paragraphs>
  <ScaleCrop>false</ScaleCrop>
  <Company/>
  <LinksUpToDate>false</LinksUpToDate>
  <CharactersWithSpaces>57417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2022-04-17T19:41:00Z</dcterms:created>
  <dcterms:modified xsi:type="dcterms:W3CDTF">2022-04-17T19:42:00Z</dcterms:modified>
</cp:coreProperties>
</file>