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INDUSTRIAL COURT OF TANZANIA RULES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41)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330 of 1995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PART I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INDUSTRIAL COURT RULES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regs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1-2)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Citation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These Rules may be cited as the Industrial Court of Tanzania Rules.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Interpretation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In these Rules unless the context requires otherwise–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"Act" means the Industrial Court of Tanzania Act *;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"District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Officer" means any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either stationed at the 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 or at the Regional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 in a District or Region within which the trade dispute arose and includes any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appointed by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Commissioner to conciliate the parties in a particular trade dispute;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Officer" means a person holding office in the service of the Government as a Principal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Officer, Senior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and includes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Commissioner and any Assistant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Commissioner;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trade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dispute" has the meaning ascribed to it in the Act;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"Union" means a registered Trade Union under the Trade Unions Act.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PART II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REMEDIES, JURISDICTION AND PROCEDURES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regs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3-13)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Area of Jurisdiction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(1) A trade dispute under section 4 of the Act may be reported to 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in the area within which the dispute arose.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Notice of hearing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(2) Notwithstanding anything in the foregoing provisions of these Rules, if it appears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Commissioner that conciliation of any trade dispute can more conveniently be made by another 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he may refer the trade dispute to another 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Submission of memoranda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(1) The 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shall as soon as the report of a trade dispute is made to him, inform the parties to the trade dispute of the date and place fixed for conciliation.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(2) The parties to the trade dispute shall submit memoranda to the 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on all issues which the parties intend to raise before the Court.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Adjournment of conciliation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Where on the date fixed for conciliation any party or any person to whom a notice of hearing under Rule I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been issued; fails or neglects to appear, the 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may adjourn the conciliation or report the dispute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Commissioner.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Extension of time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Where an employee or employer, for reasons beyond his control, was unable to report the dispute within the time required by the Act, may apply to the District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for an extension of time not exceeding thirty days.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Parties may be present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Parties to the dispute and/or their representatives shall have the right to be present and to be heard at a conciliation proceedings under the Act but no advocate may appear for either party.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8.</w:t>
      </w:r>
      <w:r w:rsidRPr="006543AB">
        <w:rPr>
          <w:rFonts w:ascii="Times New Roman" w:hAnsi="Times New Roman" w:cs="Times New Roman"/>
          <w:sz w:val="24"/>
          <w:szCs w:val="24"/>
        </w:rPr>
        <w:tab/>
        <w:t>Notification of strike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Where subsection (1) of section 11 of the Act has been complied with, an employee or the Union shall send a written notice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and the employer proposing the date on which the secret ballot may be held before taking part in a strike.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9.</w:t>
      </w:r>
      <w:r w:rsidRPr="006543AB">
        <w:rPr>
          <w:rFonts w:ascii="Times New Roman" w:hAnsi="Times New Roman" w:cs="Times New Roman"/>
          <w:sz w:val="24"/>
          <w:szCs w:val="24"/>
        </w:rPr>
        <w:tab/>
        <w:t>Right to vote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(1) Every employee of the business in which he is employed is entitled to vote for or against the strike under subsection (2) of section 11 of the Act.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(2) An employee who, in the opinion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Officer, is employed in the management of the business of his employer shall not have the right to vote under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this Rules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10.</w:t>
      </w:r>
      <w:r w:rsidRPr="006543AB">
        <w:rPr>
          <w:rFonts w:ascii="Times New Roman" w:hAnsi="Times New Roman" w:cs="Times New Roman"/>
          <w:sz w:val="24"/>
          <w:szCs w:val="24"/>
        </w:rPr>
        <w:tab/>
        <w:t>Time and place for voting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(1) The employee may vote on the voting day and place conveniently appointed by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Form TD. 8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(2) The ballot papers shall indicate the Word "NO" against the strike and the word "YES" for the strike in Form TD. 8 of the Schedule to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this Rules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11.</w:t>
      </w:r>
      <w:r w:rsidRPr="006543AB">
        <w:rPr>
          <w:rFonts w:ascii="Times New Roman" w:hAnsi="Times New Roman" w:cs="Times New Roman"/>
          <w:sz w:val="24"/>
          <w:szCs w:val="24"/>
        </w:rPr>
        <w:tab/>
        <w:t>Witnesses to vote and ballot count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shall arrange to have at least one representative from the employees and employer to witness the casting of votes and the counting of ballot papers.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12.</w:t>
      </w:r>
      <w:r w:rsidRPr="006543AB">
        <w:rPr>
          <w:rFonts w:ascii="Times New Roman" w:hAnsi="Times New Roman" w:cs="Times New Roman"/>
          <w:sz w:val="24"/>
          <w:szCs w:val="24"/>
        </w:rPr>
        <w:tab/>
        <w:t>Declaration of results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(1)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may, on application of either party, require that the votes be recounted before the declaration of the results.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(2) After all the votes have been counted,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shall declare–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total number of votes cast;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total number of such votes which are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 or against a strike;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date or dates which the strike may take place.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Form TD. 9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(3) The declaration of the results shall be in Form TD.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9 of the Schedule hereto.</w:t>
      </w:r>
      <w:proofErr w:type="gramEnd"/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13.</w:t>
      </w:r>
      <w:r w:rsidRPr="006543AB">
        <w:rPr>
          <w:rFonts w:ascii="Times New Roman" w:hAnsi="Times New Roman" w:cs="Times New Roman"/>
          <w:sz w:val="24"/>
          <w:szCs w:val="24"/>
        </w:rPr>
        <w:tab/>
        <w:t>Transitional provision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Nothing in these Rules shall be construed as affecting any proceeding instituted or commenced before coming into operation of these Rules.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SCHEDULE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FORMS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FORM TD. 8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VOTE FOR OR AGAINST STRIKE BALLOT PAPER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(Rule 10(2))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UNITED REPUBLIC OF TANZANIA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INDUSTRIAL COURT OF TANZANIA ACT (CAP. 60)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NB:</w:t>
      </w:r>
      <w:r w:rsidRPr="006543AB">
        <w:rPr>
          <w:rFonts w:ascii="Times New Roman" w:hAnsi="Times New Roman" w:cs="Times New Roman"/>
          <w:sz w:val="24"/>
          <w:szCs w:val="24"/>
        </w:rPr>
        <w:tab/>
        <w:t>(1)</w:t>
      </w:r>
      <w:r w:rsidRPr="006543AB">
        <w:rPr>
          <w:rFonts w:ascii="Times New Roman" w:hAnsi="Times New Roman" w:cs="Times New Roman"/>
          <w:sz w:val="24"/>
          <w:szCs w:val="24"/>
        </w:rPr>
        <w:tab/>
        <w:t>Record your vote by a V in Column 2.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(2)</w:t>
      </w:r>
      <w:r w:rsidRPr="006543AB">
        <w:rPr>
          <w:rFonts w:ascii="Times New Roman" w:hAnsi="Times New Roman" w:cs="Times New Roman"/>
          <w:sz w:val="24"/>
          <w:szCs w:val="24"/>
        </w:rPr>
        <w:tab/>
        <w:t>Do not sign your name.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(3)</w:t>
      </w:r>
      <w:r w:rsidRPr="006543AB">
        <w:rPr>
          <w:rFonts w:ascii="Times New Roman" w:hAnsi="Times New Roman" w:cs="Times New Roman"/>
          <w:sz w:val="24"/>
          <w:szCs w:val="24"/>
        </w:rPr>
        <w:tab/>
        <w:t>It is your secret.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Column 1</w:t>
      </w:r>
      <w:r w:rsidRPr="006543AB">
        <w:rPr>
          <w:rFonts w:ascii="Times New Roman" w:hAnsi="Times New Roman" w:cs="Times New Roman"/>
          <w:sz w:val="24"/>
          <w:szCs w:val="24"/>
        </w:rPr>
        <w:tab/>
        <w:t>Column 2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For Strike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Against Strike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FORM TD. 9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CERTIFICATE OF RESULT OF SECRET BALLOT BEFORE STRIKE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(Rule 12)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UNITED REPUBLIC OF TANZANIA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INDUSTRIAL COURT OF TANZANIA ACT (CAP. 60)</w:t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I, the undersigned, hereby certify that on the ........................ day of ........................ 20........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secret ballot was duly taken in compliance with the requirements of section 11(2) of the Industrial Court of Tanzania Act, Cap. 60 and Rules 8, 9 and 10 of the Industrial Court of Tanzania Rules on the question of the strike in a trade dispute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between ................................</w:t>
      </w:r>
      <w:proofErr w:type="gramEnd"/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that the result was as follows: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The total number of members entitled to vote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was 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Number of papers in ballot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box .............................................................................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Number voting against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strike ................................................................................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Number voting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strike ...........................................................................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Number of voting paper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spoiled ............................................................................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Dated this ......................... day of ......................... 20........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Name and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Signature ..........................................................................................................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Copy to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:–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  <w:t>1. ...................................................................................... (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employer)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2. ...........................................................................................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Union)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A6A37" w:rsidRPr="006543AB" w:rsidRDefault="00CA6A37" w:rsidP="00CA6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Commissioner, P.O. Box 9014,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A6A37"/>
    <w:rsid w:val="00171D20"/>
    <w:rsid w:val="00CA6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2022-04-15T23:22:00Z</dcterms:created>
  <dcterms:modified xsi:type="dcterms:W3CDTF">2022-04-15T23:22:00Z</dcterms:modified>
</cp:coreProperties>
</file>