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18)</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179 of 1935</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113 of 1938</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204 of 1955</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415 of 1955</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302 of 1957</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98 of 1968</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5 of 1969</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241 of 1997</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CINEMATOGRAPH PERMITS (rules 1-3)</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Cinematograph permits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Application for a cinematograph permit shall be made by filling on form A prescribed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 cinematograph permit shall be in Form B prescribed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fee payable on the grant of a cinematograph permit shall be that prescribed in Item 1 in the Second Schedule to these Rules.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Fee for attendance of officer at making of film</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The fee payable for the attendance of any officer at the making of the film for a cinematograph picture when such attendance is a condition of the grant of a cinematograph permit shall be that prescribed in item 2 in the Second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THEATRE LICENCES (rules 4-16)</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Interpretation G.N. No. 5 of 1969</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Part unless the context requires otherwise–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"cinematograph theatre" does not include a travelling cinematograph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matters relating to cinematography;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"open air theatre" means a place for cinematograph exhibition commonly known as a drive-in cinema;</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"travelling cinematograph theatre" means the place at which a cinematograph exhibition is to take place by means of apparatus which is designed to be, or is capable of being, moved from place to place and includes such apparatus.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Erection and equipment of cinematograph theatres G.Ns. Nos. 98 of 1968; 5 of 1969</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desires to erect a cinematograph theatre shall furnish the licensing authority with such plans, sections and other drawings as may be required under any other Act for a permit to erect a building and shall show thereon, in addition to such information as may be required by the licensing authority–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proposed arrangements for the sitting of the audience, including the number, type and size of seats, the distance between rows of seats and the width of gangways, which shall be not less than four feet;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position, type and size of all doors and barriers, together with full details of the fastening thereof;</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position and dimensions of all staircases and steps;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position and nature of all fire fighting apparatus, whether fixed or movable, including water hydrants;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position of the controls for the lighting of the theatre and external approaches; and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position and nature of all equipment for the artificial ventilation of the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alteration in the position of the essential equipment and furniture of the theatre as shown on the plans approved by the licensing authority shall be carried out without the prior approval in writing of such authority.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Every door intended for use as a means of exit by the audience shall open outwards and shall be indicated by an adequately illuminated notice, bearing the word "EXIT" in six-inch block letters and the letters may be formed of obscured glass, but shall be capable of being read from the extremities of the hall during any performance when all other lights therein are extinguished.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cinematograph theatre other than an open air theatre shall be equipped with such means of artificial ventilation as ensures the effective circulation of fresh air in and the effective extraction of stale air from the theatre, and where the licensing authority has, with the approval in writing of the Minister, so directed in respect of any theatre, such means of artificial ventilation in respect of such theatre shall include or consist of such air-conditioning equipment or installation of such number of air-conditioning units as may be considered by the licensing authority to be adequate for the purpose of providing artificial ventilation in the theatre and for the cleaning, cooling and dehumidifying of the air introduced into the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(4A) Every licensee shall ensure that every means of artificial ventilation installed pursuant to paragraph (4) effectively functions during every cinematograph exhibition or during such periods or exhibitions as the licensing authority may direct.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 every cinematograph theatre the floor surface shall be constructed of such flooring material as the licensing authority may approve and the internal surface of the walls shall have a smooth finish.</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Erection and equipment of travelling cinematograph theatres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Such of the provisions of rule 5 as are appropriate to the erection and equipment of a travelling cinematograph theatre shall apply thereto.</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Operating chambers in cinematograph theatres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operating chamber in a cinematograph theatre from which the pictures are projected from one machine shall be not less than seven feet high from the floor to ceiling, seven feet wide and seven feet long the width being increased proportionately to the number of machines installed, and shall be constructed throughout of reinforced concrete at least nine inches thick, or of other fire-resisting material to the satisfactory flue not less than nine inches in diameter and shall be constructed of a material approved by the licensing authority and such flue shall be carried from the highest point of the operating chamber to reach the external air by the shortest route.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operating chamber shall be provided with a door constructed of approved fire resisting material not less than two feet wide and five feet ten inches high, constructed to open in such manner as may be approved by the licensing authority.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shelves, furniture and fixtures in any operating chamber shall be of approved fire resisting material.</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the front wall of the operating chamber there may be openings not larger than necessary for effective projection and in no case larger than eight inches square, and not exceeding in number two for each machine and every such opening shall be provided with an automatic falling shutter of metal at least three-thirty-seconds of an inch thick, which, when closed, shall overlap the opening by at least one inch on all sides.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Operating chambers in travelling cinematograph theatres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licensing authority may prescribe such conditions in regard to the construction and use of the operating chamber of a travelling cinematograph theatre as may be necessary to secure the safety of the operators and of the persons attending any cinematograph exhibition in such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Care of cinematograph films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 cinematograph or travelling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 film shall be stored except in a place approved for the purpose by the licensing authority;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more than two films shall be in the operating chamber at any one time, and no paper, cardboard or other inflammable material shall be kept therein;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no film shall be rewound or repaired in any place other than the operating chamber or other place approved by the licensing authority for the purpose; and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no film shall be removed from the operating chamber or such other approved place except in a closed metal box.</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Smoking</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In a cinematograph or travelling cinematograph theatre smoking or the use of any naked light shall not be permitted within the operating chamber or place approved for the storage of films and a notice to that effect shall be prominently exhibited therein and at the entrance thereto.</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Operators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holder of a theatre licence shall employ competent operators and may be required at any time to satisfy the licensing authority as to the competence of any operator employed in the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Fire practices, etc.</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holder of a theatre licence shall ensure that the employees at the theatre are conversant with their duties in the event of an outbreak of fire and that fire practice is held not less than once a month.</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Public Health requirements G.Ns. No. 98 of 1968</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interior of every cinematograph theatre shall be decorated at least once in every period of twelve months and at such additional times as the licensing authority may, by notice in writing addressed to the holder of the theatre licence, require.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furniture in a cinematograph theatre which is not so constructed as to prevent the harbouring of vermin therein, shall be treated with a residual insecticide as often as may be necessary to eliminate vermin.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parts of a cinematograph theatre shall at all times be maintained in clean condition.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Provisions of this Part to be conditions of licences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provisions of this Part shall be deemed to be conditions of every theatre licence so far as they relate to cinematograph theatres and travelling cinematograph theatres respectively.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Forms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form of application for a theatre licence for a travelling cinematograph theatre shall be in Form C prescribed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form of theatre licence for a cinematograph or travelling cinematograph theatre shall be in Form D or Form E prescribed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Fees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for a theatre licence for a cinematograph or travelling cinematograph theatre shall be as prescribed in item 3 of the Second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no fee shall be charged for a theatre licence in the case of a travelling cinematograph theatre used exclusively for films of an educational nature.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FILM PERMITS (rules 17-25)</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Interpretation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Part–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"Authorised Board" means a Board authorised under section 9(2) of the Act to grant film permits;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a Censorship Board appointed under section 9 of the Act;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"child" shall mean a person who has not reached his 16th birthday;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"Ordinance" means the Cinematograph Ordinance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"performance" means one showing of a programme of cinematograph pictures.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Constitution of Boards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consist of a Chairman and such members as the Minister may appoint from time to time by notice in the Gazette: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at any meeting of a Board in the absence of the Chairman, the Chairman of that meeting shall be appointed by the members present.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Board may appoint a Secretary.</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Three members shall form a quorum.</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All questions before a Board shall be decided by a majority of votes of the members present and voting, and in the case of an equality of votes the Chairman shall, in addition to his vote as a member, have a casting vote.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Board may seek the advice of communities or religious bodies whenever matters of special interest to such communities or bodies are under consideration by a Board.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Grant of film permits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film permit may be granted subject to the following conditions–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that it is valid for–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such number of performances as may be stated therein; 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such period not exceeding four years as may be stated therein;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that certain portions designated by the Board or the Territorial Censor shall be excised from the cinematograph picture to which the permit relates and shall not be exhibited to the public; and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no child, whether accompanied by an adult or not, shall be admitted to an exhibition of the cinematograph picture to which the permit relates.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Classification of cinematograph pictures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Authorised Board or the Territorial Censor, in granting a film permit shall classify the cinematograph picture to which that permit relates as being–</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"suitable for unrestricted public exhibition" for which the classification letter shall be (U); 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"more suitable for adult audiences" for which the classification letter shall be (A); 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"suitable for adults only" for which the classification letter shall be (X),</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where such cinematograph picture has been classified, the appropriate classification letter shall appear on all advertisements and on all posters relating to the cinematograph picture concerned and on a slide immediately preceding exhibition: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prior to the grant of a film permit, all advertisements and posters relating to the cinematograph picture shall, in lieu of such classification letter, bear the words "Subject to censorship".</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In cases where an application for a film permit has been made to a Board which is not authorised to grant film permits, the Board, in reporting to the Territorial Censor, shall recommend which, if any, of the classifications described in subrule (1) hereof should apply to the cinematograph picture in respect of which the application has been made.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Disclosure of previous applications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making an application to a Board or to the Territorial Censor for a film permit in respect of a cinematograph picture for which an application for a film permit has previously been made to another Board or to the Territorial Censor, shall disclose that fact and the decision of the other Board or of the Territorial Censor.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Forms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form of application for a film permit shall be in Form F prescribed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form of film permit shall be in Form G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form of notification of refusal of a film permit shall be in Form H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form of permission to alter or add to a cinematograph picture shall be in Form I in the First Schedule to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Fees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fees for a film permit and for a permit to alter or add to a cinematograph picture shall be as prescribed in Item 4 or Item 5 of the Second Schedule to these Rules, as the case may be.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24.</w:t>
      </w:r>
      <w:r w:rsidRPr="006543AB">
        <w:rPr>
          <w:rFonts w:ascii="Times New Roman" w:hAnsi="Times New Roman" w:cs="Times New Roman"/>
          <w:sz w:val="24"/>
          <w:szCs w:val="24"/>
        </w:rPr>
        <w:tab/>
        <w:t>Waiver of fees in certain cases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any person applies for a film permit for a cinematograph picture in respect of which a film permit was granted after the 7th day of May, 1951, under the provisions of the Cinematograph Ordinance but before the coming into force of the Cinematograph (Amendment) Ordinance, 1954, the Territorial Censor may in his discretion on the grant of a film permit waive the whole or any part of the fees payable therefor under these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Waiver of fees if exhibition for charitable, educational, trade, industrial, or public purposes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Territorial Censor may in his discretion issue without a fee a film permit for one or more performances in respect of the exhibition of a cinematograph picture in any case where–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cinematograph exhibition at which such cinematograph picture is to be exhibited is to be given for any charitable, educational, trade or industrial, or public purpose; or</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cinematograph exhibition at which such cinematograph picture is to be exhibited is to be given without gain or reward to any person directing, assisting or taking part in such cinematograph exhibition.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A</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 CINEMATOGRAPHY PERMIT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2(1))</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Application is hereby made for permission to make a film for the cinematograph picture of which the particulars are given below–</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Subject of picture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Description of schemes (attached)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Text of spoken parts (attached)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Precautions to be taken to preserve safety, etc.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Place of production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Name of film producer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and address of applicant)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Minister for Education and Culture Dar es Salaam, Tanzania.</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B</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CINEMATOGRAPH PERMIT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Permission is hereby granted to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to make a film for a cinematograph picture as described in his/their application dated ..................................... subject to the following conditions–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(Here set out any conditions)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 paid Shs. 200/=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Vide G.R.R.No.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(Sgd.)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Chief Secretary to the Government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C</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 THEATRE LICENCE FOR A TRAVELLING CINEMATOGRAPH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15(1))</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Application is hereby made for a licence to use (here describe the place or places at which exhibition is intended).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apparatus to be used is (here describe apparatus)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equipment of the theatre is as follows–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(here set out information on the matters referred to in rule 5(1))</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and address of applicant)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Township Authority of .................................................................................... or</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District Officer, ..................................................................... (as the case may be).</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THEATRE LICENCE FOR A CINEMATOGRAPH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15(2))</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 being a travelling cinematograph theatre)</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Permission is hereby granted to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to use the premises known as .................................................................... and situated at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exhibition of cinematograph films.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(If a condition as to supervision to ensure safety is imposed under section 6 of the Act, here insert particulars of condition.)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This licence expires on the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Fee paid Shs.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Vide G.R.R. No.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(Sgd.)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Licensing Authority</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THEATRE LICENCE FOR A TRAVELLING CINEMATOGRAPH THEATRE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15(2))</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Permission is hereby granted to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to use (here describe place or places at which exhibition is permitted) as a travelling cinematograph theatre subject to the following conditions–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(Here insert conditions imposed)</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This licence expires on the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 paid Shs.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Vide G.R.R. No.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(Signed) ......................................................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Licensing Authority</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F</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 FILM PERMIT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22(1))</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Territorial Censor/Censorship Board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Application is hereby made for a film permit to exhibit a cinematograph picture–</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Title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The sub-titles are annexed hereto and marked.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Number of reels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Number of feet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 detailed description is annexed hereto and marked.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full text 1–</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is annexed here to and marked; or</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application is made for submission of the text to be dispensed with on the following grounds–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Country of origin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Language of text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Remarks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respect of the film of the cinematograph picture above, I/we certify–</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that a film permit has not been refused by the Territorial Censor, or another Censorship Board;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t>that a film permit has not been previously granted and thereafter cancelled, varied or revoked;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that no film permit granted by the Territorial Censor or another Censorship Board is in force;</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t>no application which remains undetermined for a film permit has been made to the Territorial Censor or another Censorship Board.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Applicant's name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Signature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G</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FILM PERMIT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22(2))</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Permit authorises the exhibition of the cinematograph picture entitled ............................................... (in block letters) in any part of the Territory, and which has been </w:t>
      </w:r>
      <w:r w:rsidRPr="006543AB">
        <w:rPr>
          <w:rFonts w:ascii="Times New Roman" w:hAnsi="Times New Roman" w:cs="Times New Roman"/>
          <w:sz w:val="24"/>
          <w:szCs w:val="24"/>
        </w:rPr>
        <w:lastRenderedPageBreak/>
        <w:t>classified as ................................... subject to the provisions of the Cinematograph Act and to any rules made thereunder and in addition to the following conditions–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Number of reels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Number of feet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H</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REFUSAL OF FILM PERMIT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22(3))</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regret to inform you that a film permit for the exhibition of the cinematograph pictured entitled .................................................................................................... is refused.</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I</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PERMISSION TO ALTER OR ADD TO A CINEMATOGRAPH PICTURE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Cinematograph Rules</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22(4))</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Permission is hereby granted to ..................................................................................</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holder of a film permit dated ........................................ in respect of the film entitled ........................................................................................................... to alter (or add to)</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said film in the manner described below–</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(Here set out particulars of alteration or addition)</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Item</w:t>
      </w:r>
      <w:r w:rsidRPr="006543AB">
        <w:rPr>
          <w:rFonts w:ascii="Times New Roman" w:hAnsi="Times New Roman" w:cs="Times New Roman"/>
          <w:sz w:val="24"/>
          <w:szCs w:val="24"/>
        </w:rPr>
        <w:tab/>
        <w:t>Fees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On the grant of a cinematograph permit</w:t>
      </w:r>
      <w:r w:rsidRPr="006543AB">
        <w:rPr>
          <w:rFonts w:ascii="Times New Roman" w:hAnsi="Times New Roman" w:cs="Times New Roman"/>
          <w:sz w:val="24"/>
          <w:szCs w:val="24"/>
        </w:rPr>
        <w:tab/>
        <w:t>200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 the attendance of an officer at the making of the film for a cinematograph picture, per day or part of a day</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On the grant of a theatre licence–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For a cinematograph theatre–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where accommodation is provided for 300 persons or more: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Annual licence</w:t>
      </w:r>
      <w:r w:rsidRPr="006543AB">
        <w:rPr>
          <w:rFonts w:ascii="Times New Roman" w:hAnsi="Times New Roman" w:cs="Times New Roman"/>
          <w:sz w:val="24"/>
          <w:szCs w:val="24"/>
        </w:rPr>
        <w:tab/>
        <w:t>600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Monthly licence</w:t>
      </w:r>
      <w:r w:rsidRPr="006543AB">
        <w:rPr>
          <w:rFonts w:ascii="Times New Roman" w:hAnsi="Times New Roman" w:cs="Times New Roman"/>
          <w:sz w:val="24"/>
          <w:szCs w:val="24"/>
        </w:rPr>
        <w:tab/>
        <w:t>60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Daily licence</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where accommodation is provided for less than 300 persons: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Annual licence</w:t>
      </w:r>
      <w:r w:rsidRPr="006543AB">
        <w:rPr>
          <w:rFonts w:ascii="Times New Roman" w:hAnsi="Times New Roman" w:cs="Times New Roman"/>
          <w:sz w:val="24"/>
          <w:szCs w:val="24"/>
        </w:rPr>
        <w:tab/>
        <w:t>400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Monthly licence</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Daily licence</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For a travelling cinematograph theatre–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where accommodation is provided for 300 persons or more: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Monthly licence</w:t>
      </w:r>
      <w:r w:rsidRPr="006543AB">
        <w:rPr>
          <w:rFonts w:ascii="Times New Roman" w:hAnsi="Times New Roman" w:cs="Times New Roman"/>
          <w:sz w:val="24"/>
          <w:szCs w:val="24"/>
        </w:rPr>
        <w:tab/>
        <w:t>60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Weekly licence</w:t>
      </w:r>
      <w:r w:rsidRPr="006543AB">
        <w:rPr>
          <w:rFonts w:ascii="Times New Roman" w:hAnsi="Times New Roman" w:cs="Times New Roman"/>
          <w:sz w:val="24"/>
          <w:szCs w:val="24"/>
        </w:rPr>
        <w:tab/>
        <w:t>15</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Daily licence</w:t>
      </w:r>
      <w:r w:rsidRPr="006543AB">
        <w:rPr>
          <w:rFonts w:ascii="Times New Roman" w:hAnsi="Times New Roman" w:cs="Times New Roman"/>
          <w:sz w:val="24"/>
          <w:szCs w:val="24"/>
        </w:rPr>
        <w:tab/>
        <w:t>3</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where accommodation is provided for less than 300 persons: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Monthly licence</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Weekly licence </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Daily licence</w:t>
      </w:r>
      <w:r w:rsidRPr="006543AB">
        <w:rPr>
          <w:rFonts w:ascii="Times New Roman" w:hAnsi="Times New Roman" w:cs="Times New Roman"/>
          <w:sz w:val="24"/>
          <w:szCs w:val="24"/>
        </w:rPr>
        <w:tab/>
        <w:t>2</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On the grant of a film permit in respect of the exhibition of a cinematograph picture a charge at the rates laid down in the following table–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FEES G.N. No. 241 of 1997</w:t>
      </w:r>
    </w:p>
    <w:p w:rsidR="009031FD" w:rsidRPr="006543AB" w:rsidRDefault="009031FD" w:rsidP="009031FD">
      <w:pPr>
        <w:spacing w:line="480" w:lineRule="auto"/>
        <w:rPr>
          <w:rFonts w:ascii="Times New Roman" w:hAnsi="Times New Roman" w:cs="Times New Roman"/>
          <w:sz w:val="24"/>
          <w:szCs w:val="24"/>
        </w:rPr>
      </w:pP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Size of film</w:t>
      </w:r>
      <w:r w:rsidRPr="006543AB">
        <w:rPr>
          <w:rFonts w:ascii="Times New Roman" w:hAnsi="Times New Roman" w:cs="Times New Roman"/>
          <w:sz w:val="24"/>
          <w:szCs w:val="24"/>
        </w:rPr>
        <w:tab/>
        <w:t>Length of film</w:t>
      </w:r>
      <w:r w:rsidRPr="006543AB">
        <w:rPr>
          <w:rFonts w:ascii="Times New Roman" w:hAnsi="Times New Roman" w:cs="Times New Roman"/>
          <w:sz w:val="24"/>
          <w:szCs w:val="24"/>
        </w:rPr>
        <w:tab/>
        <w:t>Rate</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Minutes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Cts.</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w:t>
      </w:r>
      <w:r w:rsidRPr="006543AB">
        <w:rPr>
          <w:rFonts w:ascii="Times New Roman" w:hAnsi="Times New Roman" w:cs="Times New Roman"/>
          <w:sz w:val="24"/>
          <w:szCs w:val="24"/>
        </w:rPr>
        <w:tab/>
        <w:t>Foreign Language Film</w:t>
      </w:r>
      <w:r w:rsidRPr="006543AB">
        <w:rPr>
          <w:rFonts w:ascii="Times New Roman" w:hAnsi="Times New Roman" w:cs="Times New Roman"/>
          <w:sz w:val="24"/>
          <w:szCs w:val="24"/>
        </w:rPr>
        <w:tab/>
        <w:t>0-20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0-30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0-45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0-60 ........................................</w:t>
      </w:r>
      <w:r w:rsidRPr="006543AB">
        <w:rPr>
          <w:rFonts w:ascii="Times New Roman" w:hAnsi="Times New Roman" w:cs="Times New Roman"/>
          <w:sz w:val="24"/>
          <w:szCs w:val="24"/>
        </w:rPr>
        <w:tab/>
        <w:t>12,000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0-75  ........................................</w:t>
      </w:r>
      <w:r w:rsidRPr="006543AB">
        <w:rPr>
          <w:rFonts w:ascii="Times New Roman" w:hAnsi="Times New Roman" w:cs="Times New Roman"/>
          <w:sz w:val="24"/>
          <w:szCs w:val="24"/>
        </w:rPr>
        <w:tab/>
        <w:t>15,000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0-90  ........................................</w:t>
      </w:r>
      <w:r w:rsidRPr="006543AB">
        <w:rPr>
          <w:rFonts w:ascii="Times New Roman" w:hAnsi="Times New Roman" w:cs="Times New Roman"/>
          <w:sz w:val="24"/>
          <w:szCs w:val="24"/>
        </w:rPr>
        <w:tab/>
        <w:t>18,000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0-100 ........................................</w:t>
      </w:r>
      <w:r w:rsidRPr="006543AB">
        <w:rPr>
          <w:rFonts w:ascii="Times New Roman" w:hAnsi="Times New Roman" w:cs="Times New Roman"/>
          <w:sz w:val="24"/>
          <w:szCs w:val="24"/>
        </w:rPr>
        <w:tab/>
        <w:t>23,000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0-150 ........................................</w:t>
      </w:r>
      <w:r w:rsidRPr="006543AB">
        <w:rPr>
          <w:rFonts w:ascii="Times New Roman" w:hAnsi="Times New Roman" w:cs="Times New Roman"/>
          <w:sz w:val="24"/>
          <w:szCs w:val="24"/>
        </w:rPr>
        <w:tab/>
        <w:t>26,000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0-160 ........................................</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(b) Kiswahili language Film produced locally</w:t>
      </w:r>
      <w:r w:rsidRPr="006543AB">
        <w:rPr>
          <w:rFonts w:ascii="Times New Roman" w:hAnsi="Times New Roman" w:cs="Times New Roman"/>
          <w:sz w:val="24"/>
          <w:szCs w:val="24"/>
        </w:rPr>
        <w:tab/>
        <w:t>0-20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0-15 ..........................................</w:t>
      </w:r>
      <w:r w:rsidRPr="006543AB">
        <w:rPr>
          <w:rFonts w:ascii="Times New Roman" w:hAnsi="Times New Roman" w:cs="Times New Roman"/>
          <w:sz w:val="24"/>
          <w:szCs w:val="24"/>
        </w:rPr>
        <w:tab/>
        <w:t>3,000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5-60 .........................................</w:t>
      </w:r>
      <w:r w:rsidRPr="006543AB">
        <w:rPr>
          <w:rFonts w:ascii="Times New Roman" w:hAnsi="Times New Roman" w:cs="Times New Roman"/>
          <w:sz w:val="24"/>
          <w:szCs w:val="24"/>
        </w:rPr>
        <w:tab/>
        <w:t>5,000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0-75 .........................................</w:t>
      </w:r>
      <w:r w:rsidRPr="006543AB">
        <w:rPr>
          <w:rFonts w:ascii="Times New Roman" w:hAnsi="Times New Roman" w:cs="Times New Roman"/>
          <w:sz w:val="24"/>
          <w:szCs w:val="24"/>
        </w:rPr>
        <w:tab/>
        <w:t>7,000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5-90 .........................................</w:t>
      </w:r>
      <w:r w:rsidRPr="006543AB">
        <w:rPr>
          <w:rFonts w:ascii="Times New Roman" w:hAnsi="Times New Roman" w:cs="Times New Roman"/>
          <w:sz w:val="24"/>
          <w:szCs w:val="24"/>
        </w:rPr>
        <w:tab/>
        <w:t>9,000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0-120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Over 120 ..................................</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31FD" w:rsidRPr="006543AB" w:rsidRDefault="009031FD" w:rsidP="009031FD">
      <w:pPr>
        <w:spacing w:line="480" w:lineRule="auto"/>
        <w:rPr>
          <w:rFonts w:ascii="Times New Roman" w:hAnsi="Times New Roman" w:cs="Times New Roman"/>
          <w:sz w:val="24"/>
          <w:szCs w:val="24"/>
        </w:rPr>
      </w:pPr>
      <w:r w:rsidRPr="006543AB">
        <w:rPr>
          <w:rFonts w:ascii="Times New Roman" w:hAnsi="Times New Roman" w:cs="Times New Roman"/>
          <w:sz w:val="24"/>
          <w:szCs w:val="24"/>
        </w:rPr>
        <w:t>A film exceeding three hours shall be charged 500 shillings for each additional minute</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031FD"/>
    <w:rsid w:val="009031FD"/>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1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4314</Words>
  <Characters>24593</Characters>
  <Application>Microsoft Office Word</Application>
  <DocSecurity>0</DocSecurity>
  <Lines>204</Lines>
  <Paragraphs>57</Paragraphs>
  <ScaleCrop>false</ScaleCrop>
  <Company/>
  <LinksUpToDate>false</LinksUpToDate>
  <CharactersWithSpaces>28850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2022-04-16T22:18:00Z</dcterms:created>
  <dcterms:modified xsi:type="dcterms:W3CDTF">2022-04-16T22:18:00Z</dcterms:modified>
</cp:coreProperties>
</file>